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98" w:rsidRPr="00BD2D98" w:rsidRDefault="00BD2D98" w:rsidP="00BD2D98">
      <w:pPr>
        <w:widowControl w:val="0"/>
        <w:jc w:val="center"/>
        <w:rPr>
          <w:rFonts w:ascii="Arial Narrow" w:hAnsi="Arial Narrow"/>
          <w:b/>
          <w:sz w:val="32"/>
        </w:rPr>
      </w:pPr>
      <w:r w:rsidRPr="00BD2D98">
        <w:rPr>
          <w:rFonts w:ascii="Arial Narrow" w:hAnsi="Arial Narrow"/>
          <w:b/>
          <w:sz w:val="32"/>
        </w:rPr>
        <w:t>Exemple de grilles d’observation pour l’enseignant, l’autoévaluation et l’évaluation par les pairs.</w:t>
      </w:r>
    </w:p>
    <w:p w:rsidR="00BD2D98" w:rsidRPr="00BD2D98" w:rsidRDefault="00BD2D98" w:rsidP="00BD2D98">
      <w:pPr>
        <w:widowControl w:val="0"/>
        <w:jc w:val="center"/>
        <w:rPr>
          <w:rFonts w:ascii="Arial Narrow" w:hAnsi="Arial Narrow"/>
          <w:b/>
          <w:sz w:val="32"/>
        </w:rPr>
      </w:pPr>
    </w:p>
    <w:p w:rsidR="00BD2D98" w:rsidRPr="00BD2D98" w:rsidRDefault="00BD2D98" w:rsidP="00BD2D98">
      <w:pPr>
        <w:widowControl w:val="0"/>
        <w:jc w:val="center"/>
        <w:rPr>
          <w:rFonts w:ascii="Arial Narrow" w:hAnsi="Arial Narrow"/>
          <w:b/>
          <w:sz w:val="32"/>
        </w:rPr>
      </w:pPr>
      <w:r w:rsidRPr="00BD2D98">
        <w:rPr>
          <w:rFonts w:ascii="Arial Narrow" w:hAnsi="Arial Narrow"/>
          <w:b/>
          <w:sz w:val="32"/>
        </w:rPr>
        <w:t>Ultimate frisbee</w:t>
      </w:r>
      <w:r w:rsidRPr="00BD2D98">
        <w:rPr>
          <w:rFonts w:ascii="Arial Narrow" w:hAnsi="Arial Narrow"/>
          <w:b/>
          <w:sz w:val="32"/>
        </w:rPr>
        <w:t xml:space="preserve"> – 4</w:t>
      </w:r>
      <w:r w:rsidRPr="00BD2D98">
        <w:rPr>
          <w:rFonts w:ascii="Arial Narrow" w:hAnsi="Arial Narrow"/>
          <w:b/>
          <w:sz w:val="32"/>
          <w:vertAlign w:val="superscript"/>
        </w:rPr>
        <w:t>e</w:t>
      </w:r>
      <w:r w:rsidRPr="00BD2D98">
        <w:rPr>
          <w:rFonts w:ascii="Arial Narrow" w:hAnsi="Arial Narrow"/>
          <w:b/>
          <w:sz w:val="32"/>
        </w:rPr>
        <w:t xml:space="preserve"> </w:t>
      </w:r>
      <w:r w:rsidRPr="00BD2D98">
        <w:rPr>
          <w:rFonts w:ascii="Arial Narrow" w:hAnsi="Arial Narrow"/>
          <w:b/>
          <w:sz w:val="32"/>
        </w:rPr>
        <w:t>secondaire</w:t>
      </w:r>
    </w:p>
    <w:p w:rsidR="00BD2D98" w:rsidRPr="00BD2D98" w:rsidRDefault="00BD2D98" w:rsidP="00BD2D98">
      <w:pPr>
        <w:spacing w:line="200" w:lineRule="exact"/>
        <w:rPr>
          <w:rFonts w:ascii="Arial Narrow" w:hAnsi="Arial Narrow"/>
        </w:rPr>
      </w:pPr>
    </w:p>
    <w:p w:rsidR="00BD2D98" w:rsidRPr="00BD2D98" w:rsidRDefault="00BD2D98">
      <w:pPr>
        <w:rPr>
          <w:rFonts w:ascii="Arial Narrow" w:hAnsi="Arial Narrow"/>
        </w:rPr>
      </w:pPr>
    </w:p>
    <w:tbl>
      <w:tblPr>
        <w:tblStyle w:val="Grilledutableau"/>
        <w:tblW w:w="14455" w:type="dxa"/>
        <w:tblLayout w:type="fixed"/>
        <w:tblLook w:val="04A0" w:firstRow="1" w:lastRow="0" w:firstColumn="1" w:lastColumn="0" w:noHBand="0" w:noVBand="1"/>
      </w:tblPr>
      <w:tblGrid>
        <w:gridCol w:w="10485"/>
        <w:gridCol w:w="425"/>
        <w:gridCol w:w="709"/>
        <w:gridCol w:w="709"/>
        <w:gridCol w:w="709"/>
        <w:gridCol w:w="709"/>
        <w:gridCol w:w="709"/>
      </w:tblGrid>
      <w:tr w:rsidR="00BD2D98" w:rsidRPr="00BD2D98" w:rsidTr="002F6FA2">
        <w:trPr>
          <w:cantSplit/>
          <w:trHeight w:val="495"/>
        </w:trPr>
        <w:tc>
          <w:tcPr>
            <w:tcW w:w="10485" w:type="dxa"/>
            <w:vMerge w:val="restart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BD2D98">
              <w:rPr>
                <w:rFonts w:ascii="Arial Narrow" w:hAnsi="Arial Narrow"/>
                <w:b/>
                <w:sz w:val="24"/>
                <w:szCs w:val="24"/>
              </w:rPr>
              <w:t>Les types d’action</w:t>
            </w:r>
          </w:p>
        </w:tc>
        <w:tc>
          <w:tcPr>
            <w:tcW w:w="425" w:type="dxa"/>
            <w:vMerge w:val="restart"/>
            <w:shd w:val="clear" w:color="auto" w:fill="EDEDED" w:themeFill="accent3" w:themeFillTint="33"/>
            <w:textDirection w:val="btLr"/>
            <w:vAlign w:val="center"/>
          </w:tcPr>
          <w:p w:rsidR="00BD2D98" w:rsidRPr="00BD2D98" w:rsidRDefault="00BD2D98" w:rsidP="00F7566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BD2D98">
              <w:rPr>
                <w:rFonts w:ascii="Arial Narrow" w:hAnsi="Arial Narrow"/>
                <w:b/>
              </w:rPr>
              <w:t>Primaire</w:t>
            </w:r>
          </w:p>
        </w:tc>
        <w:tc>
          <w:tcPr>
            <w:tcW w:w="3545" w:type="dxa"/>
            <w:gridSpan w:val="5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rPr>
                <w:rFonts w:ascii="Arial Narrow" w:hAnsi="Arial Narrow"/>
                <w:b/>
              </w:rPr>
            </w:pPr>
            <w:r w:rsidRPr="00BD2D98">
              <w:rPr>
                <w:rFonts w:ascii="Arial Narrow" w:hAnsi="Arial Narrow"/>
                <w:b/>
              </w:rPr>
              <w:t>Secondaire</w:t>
            </w:r>
          </w:p>
        </w:tc>
      </w:tr>
      <w:tr w:rsidR="00BD2D98" w:rsidRPr="00BD2D98" w:rsidTr="002F6FA2">
        <w:trPr>
          <w:cantSplit/>
          <w:trHeight w:val="615"/>
        </w:trPr>
        <w:tc>
          <w:tcPr>
            <w:tcW w:w="10485" w:type="dxa"/>
            <w:vMerge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EDEDED" w:themeFill="accent3" w:themeFillTint="33"/>
            <w:textDirection w:val="btLr"/>
            <w:vAlign w:val="center"/>
          </w:tcPr>
          <w:p w:rsidR="00BD2D98" w:rsidRPr="00BD2D98" w:rsidRDefault="00BD2D98" w:rsidP="00F75664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  <w:gridSpan w:val="2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hAnsi="Arial Narrow"/>
                <w:b/>
              </w:rPr>
            </w:pPr>
            <w:r w:rsidRPr="00BD2D98">
              <w:rPr>
                <w:rFonts w:ascii="Arial Narrow" w:hAnsi="Arial Narrow"/>
                <w:b/>
              </w:rPr>
              <w:t>1</w:t>
            </w:r>
            <w:r w:rsidRPr="00BD2D98">
              <w:rPr>
                <w:rFonts w:ascii="Arial Narrow" w:hAnsi="Arial Narrow"/>
                <w:b/>
                <w:vertAlign w:val="superscript"/>
              </w:rPr>
              <w:t>er</w:t>
            </w:r>
            <w:r w:rsidRPr="00BD2D98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127" w:type="dxa"/>
            <w:gridSpan w:val="3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hAnsi="Arial Narrow"/>
                <w:b/>
              </w:rPr>
            </w:pPr>
            <w:r w:rsidRPr="00BD2D98">
              <w:rPr>
                <w:rFonts w:ascii="Arial Narrow" w:hAnsi="Arial Narrow"/>
                <w:b/>
              </w:rPr>
              <w:t>2</w:t>
            </w:r>
            <w:r w:rsidRPr="00BD2D98">
              <w:rPr>
                <w:rFonts w:ascii="Arial Narrow" w:hAnsi="Arial Narrow"/>
                <w:b/>
                <w:vertAlign w:val="superscript"/>
              </w:rPr>
              <w:t>e</w:t>
            </w:r>
            <w:r w:rsidRPr="00BD2D98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BD2D98" w:rsidRPr="00BD2D98" w:rsidTr="002F6FA2">
        <w:trPr>
          <w:trHeight w:val="275"/>
        </w:trPr>
        <w:tc>
          <w:tcPr>
            <w:tcW w:w="10485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313" w:hanging="313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D2D98">
              <w:rPr>
                <w:rFonts w:ascii="Arial Narrow" w:hAnsi="Arial Narrow"/>
                <w:b/>
                <w:bCs/>
                <w:sz w:val="24"/>
                <w:szCs w:val="24"/>
              </w:rPr>
              <w:t>K.  Les principes d’action lors d’activités collectives en espace distinct (ex. : volleyball, sepak takraw) 3</w:t>
            </w:r>
            <w:r w:rsidRPr="00BD2D9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BD2D98">
              <w:rPr>
                <w:rFonts w:ascii="Arial Narrow" w:hAnsi="Arial Narrow"/>
                <w:b/>
                <w:bCs/>
                <w:sz w:val="24"/>
                <w:szCs w:val="24"/>
              </w:rPr>
              <w:t>K.  Les principes d’action lors d’activités collectives en espace commun (ex. : jeu de la patate chaude, basketball, soccer, ultimate frisbee) 6</w:t>
            </w:r>
          </w:p>
        </w:tc>
        <w:tc>
          <w:tcPr>
            <w:tcW w:w="425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-6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-6"/>
              <w:jc w:val="center"/>
              <w:rPr>
                <w:rFonts w:ascii="Arial Narrow" w:hAnsi="Arial Narrow"/>
                <w:b/>
              </w:rPr>
            </w:pPr>
            <w:r w:rsidRPr="00BD2D98">
              <w:rPr>
                <w:rFonts w:ascii="Arial Narrow" w:hAnsi="Arial Narrow"/>
                <w:b/>
              </w:rPr>
              <w:t>1</w:t>
            </w:r>
            <w:r w:rsidRPr="00BD2D98">
              <w:rPr>
                <w:rFonts w:ascii="Arial Narrow" w:hAnsi="Arial Narrow"/>
                <w:b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-6"/>
              <w:jc w:val="center"/>
              <w:rPr>
                <w:rFonts w:ascii="Arial Narrow" w:hAnsi="Arial Narrow"/>
                <w:b/>
              </w:rPr>
            </w:pPr>
            <w:r w:rsidRPr="00BD2D98">
              <w:rPr>
                <w:rFonts w:ascii="Arial Narrow" w:hAnsi="Arial Narrow"/>
                <w:b/>
              </w:rPr>
              <w:t>2</w:t>
            </w:r>
            <w:r w:rsidRPr="00BD2D98">
              <w:rPr>
                <w:rFonts w:ascii="Arial Narrow" w:hAnsi="Arial Narrow"/>
                <w:b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-6"/>
              <w:jc w:val="center"/>
              <w:rPr>
                <w:rFonts w:ascii="Arial Narrow" w:hAnsi="Arial Narrow"/>
                <w:b/>
              </w:rPr>
            </w:pPr>
            <w:r w:rsidRPr="00BD2D98">
              <w:rPr>
                <w:rFonts w:ascii="Arial Narrow" w:hAnsi="Arial Narrow"/>
                <w:b/>
              </w:rPr>
              <w:t>3</w:t>
            </w:r>
            <w:r w:rsidRPr="00BD2D98">
              <w:rPr>
                <w:rFonts w:ascii="Arial Narrow" w:hAnsi="Arial Narrow"/>
                <w:b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-6"/>
              <w:jc w:val="center"/>
              <w:rPr>
                <w:rFonts w:ascii="Arial Narrow" w:hAnsi="Arial Narrow"/>
                <w:b/>
              </w:rPr>
            </w:pPr>
            <w:r w:rsidRPr="00BD2D98">
              <w:rPr>
                <w:rFonts w:ascii="Arial Narrow" w:hAnsi="Arial Narrow"/>
                <w:b/>
              </w:rPr>
              <w:t>4</w:t>
            </w:r>
            <w:r w:rsidRPr="00BD2D98">
              <w:rPr>
                <w:rFonts w:ascii="Arial Narrow" w:hAnsi="Arial Narrow"/>
                <w:b/>
                <w:vertAlign w:val="superscript"/>
              </w:rPr>
              <w:t>e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-6"/>
              <w:jc w:val="center"/>
              <w:rPr>
                <w:rFonts w:ascii="Arial Narrow" w:hAnsi="Arial Narrow"/>
                <w:b/>
              </w:rPr>
            </w:pPr>
            <w:r w:rsidRPr="00BD2D98">
              <w:rPr>
                <w:rFonts w:ascii="Arial Narrow" w:hAnsi="Arial Narrow"/>
                <w:b/>
              </w:rPr>
              <w:t>5</w:t>
            </w:r>
            <w:r w:rsidRPr="00BD2D98">
              <w:rPr>
                <w:rFonts w:ascii="Arial Narrow" w:hAnsi="Arial Narrow"/>
                <w:b/>
                <w:vertAlign w:val="superscript"/>
              </w:rPr>
              <w:t>e</w:t>
            </w:r>
          </w:p>
        </w:tc>
      </w:tr>
      <w:tr w:rsidR="00BD2D98" w:rsidRPr="00BD2D98" w:rsidTr="00F75664">
        <w:trPr>
          <w:trHeight w:val="275"/>
        </w:trPr>
        <w:tc>
          <w:tcPr>
            <w:tcW w:w="14455" w:type="dxa"/>
            <w:gridSpan w:val="7"/>
            <w:shd w:val="clear" w:color="auto" w:fill="auto"/>
          </w:tcPr>
          <w:p w:rsidR="00BD2D98" w:rsidRPr="00BD2D98" w:rsidRDefault="00BD2D98" w:rsidP="00BD2D98">
            <w:pPr>
              <w:pStyle w:val="Sansinterligne"/>
              <w:rPr>
                <w:b/>
                <w:bCs/>
                <w:i/>
              </w:rPr>
            </w:pPr>
            <w:r w:rsidRPr="00BD2D98">
              <w:t xml:space="preserve">1.  </w:t>
            </w:r>
            <w:r w:rsidRPr="00BD2D98">
              <w:rPr>
                <w:rFonts w:ascii="Arial Narrow" w:hAnsi="Arial Narrow"/>
                <w:sz w:val="24"/>
              </w:rPr>
              <w:t>Les principes d’action liés à l’objet</w:t>
            </w:r>
          </w:p>
        </w:tc>
      </w:tr>
      <w:tr w:rsidR="00BD2D98" w:rsidRPr="00BD2D98" w:rsidTr="00F75664">
        <w:trPr>
          <w:trHeight w:val="275"/>
        </w:trPr>
        <w:tc>
          <w:tcPr>
            <w:tcW w:w="14455" w:type="dxa"/>
            <w:gridSpan w:val="7"/>
            <w:shd w:val="clear" w:color="auto" w:fill="auto"/>
          </w:tcPr>
          <w:p w:rsidR="00BD2D98" w:rsidRPr="00BD2D98" w:rsidRDefault="00BD2D98" w:rsidP="00BD2D98">
            <w:pPr>
              <w:pStyle w:val="Sansinterligne"/>
              <w:ind w:left="454"/>
              <w:rPr>
                <w:rFonts w:ascii="Arial Narrow" w:hAnsi="Arial Narrow"/>
                <w:sz w:val="24"/>
              </w:rPr>
            </w:pPr>
            <w:r w:rsidRPr="00BD2D98">
              <w:rPr>
                <w:rFonts w:ascii="Arial Narrow" w:hAnsi="Arial Narrow"/>
                <w:sz w:val="24"/>
              </w:rPr>
              <w:t xml:space="preserve">c.  </w:t>
            </w:r>
            <w:bookmarkStart w:id="0" w:name="attaquercibleadvenlancantfrappant"/>
            <w:r w:rsidRPr="00BD2D98">
              <w:rPr>
                <w:rFonts w:ascii="Arial Narrow" w:hAnsi="Arial Narrow"/>
                <w:sz w:val="24"/>
              </w:rPr>
              <w:t>Attaquer la cible adverse en lançant ou en frappant l’objet</w:t>
            </w:r>
            <w:bookmarkEnd w:id="0"/>
          </w:p>
        </w:tc>
      </w:tr>
      <w:tr w:rsidR="00BD2D98" w:rsidRPr="00BD2D98" w:rsidTr="00BD2D98">
        <w:trPr>
          <w:trHeight w:val="275"/>
        </w:trPr>
        <w:tc>
          <w:tcPr>
            <w:tcW w:w="10485" w:type="dxa"/>
            <w:shd w:val="clear" w:color="auto" w:fill="auto"/>
          </w:tcPr>
          <w:p w:rsidR="00BD2D98" w:rsidRPr="00BD2D98" w:rsidRDefault="00BD2D98" w:rsidP="00BD2D98">
            <w:pPr>
              <w:pStyle w:val="Sansinterligne"/>
              <w:ind w:left="738"/>
              <w:rPr>
                <w:rFonts w:ascii="Arial Narrow" w:hAnsi="Arial Narrow"/>
                <w:sz w:val="24"/>
              </w:rPr>
            </w:pPr>
            <w:r w:rsidRPr="00BD2D98">
              <w:rPr>
                <w:rFonts w:ascii="Arial Narrow" w:hAnsi="Arial Narrow"/>
                <w:sz w:val="24"/>
              </w:rPr>
              <w:t>i.  en fonction des partenaires ou des adversaires</w:t>
            </w:r>
          </w:p>
        </w:tc>
        <w:tc>
          <w:tcPr>
            <w:tcW w:w="425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  <w:b/>
                <w:bCs/>
              </w:rPr>
              <w:t>P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</w:rPr>
              <w:t>→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</w:rPr>
              <w:t>→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</w:rPr>
            </w:pPr>
            <w:r w:rsidRPr="00BD2D98">
              <w:rPr>
                <w:rFonts w:ascii="Arial Narrow" w:hAnsi="Arial Narrow"/>
              </w:rPr>
              <w:t>*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BD2D98" w:rsidRPr="00BD2D98" w:rsidTr="00BD2D98">
        <w:trPr>
          <w:trHeight w:val="275"/>
        </w:trPr>
        <w:tc>
          <w:tcPr>
            <w:tcW w:w="10485" w:type="dxa"/>
            <w:shd w:val="clear" w:color="auto" w:fill="auto"/>
          </w:tcPr>
          <w:p w:rsidR="00BD2D98" w:rsidRPr="00BD2D98" w:rsidRDefault="00BD2D98" w:rsidP="00BD2D98">
            <w:pPr>
              <w:pStyle w:val="Sansinterligne"/>
              <w:ind w:left="738"/>
              <w:rPr>
                <w:rFonts w:ascii="Arial Narrow" w:hAnsi="Arial Narrow"/>
                <w:sz w:val="24"/>
              </w:rPr>
            </w:pPr>
            <w:r w:rsidRPr="00BD2D98">
              <w:rPr>
                <w:rFonts w:ascii="Arial Narrow" w:hAnsi="Arial Narrow"/>
                <w:sz w:val="24"/>
              </w:rPr>
              <w:t>ii.  au moment opportun</w:t>
            </w:r>
          </w:p>
        </w:tc>
        <w:tc>
          <w:tcPr>
            <w:tcW w:w="425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  <w:b/>
                <w:bCs/>
              </w:rPr>
              <w:t>P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</w:rPr>
              <w:t>→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</w:rPr>
              <w:t>→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</w:rPr>
            </w:pPr>
            <w:r w:rsidRPr="00BD2D98">
              <w:rPr>
                <w:rFonts w:ascii="Arial Narrow" w:hAnsi="Arial Narrow"/>
              </w:rPr>
              <w:t>→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</w:rPr>
            </w:pPr>
            <w:r w:rsidRPr="00BD2D98">
              <w:rPr>
                <w:rFonts w:ascii="Arial Narrow" w:hAnsi="Arial Narrow"/>
              </w:rPr>
              <w:t>*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BD2D98" w:rsidRPr="00BD2D98" w:rsidTr="00BD2D98">
        <w:trPr>
          <w:trHeight w:val="275"/>
        </w:trPr>
        <w:tc>
          <w:tcPr>
            <w:tcW w:w="10485" w:type="dxa"/>
            <w:shd w:val="clear" w:color="auto" w:fill="auto"/>
          </w:tcPr>
          <w:p w:rsidR="00BD2D98" w:rsidRPr="00BD2D98" w:rsidRDefault="00BD2D98" w:rsidP="00BD2D98">
            <w:pPr>
              <w:pStyle w:val="Sansinterligne"/>
              <w:ind w:left="738"/>
              <w:rPr>
                <w:rFonts w:ascii="Arial Narrow" w:hAnsi="Arial Narrow"/>
                <w:sz w:val="24"/>
              </w:rPr>
            </w:pPr>
            <w:r w:rsidRPr="00BD2D98">
              <w:rPr>
                <w:rFonts w:ascii="Arial Narrow" w:hAnsi="Arial Narrow"/>
                <w:sz w:val="24"/>
              </w:rPr>
              <w:t>iii.  sur réception</w:t>
            </w:r>
          </w:p>
        </w:tc>
        <w:tc>
          <w:tcPr>
            <w:tcW w:w="425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  <w:b/>
                <w:bCs/>
              </w:rPr>
              <w:t>P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</w:rPr>
              <w:t>→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</w:rPr>
              <w:t>→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</w:rPr>
            </w:pPr>
            <w:r w:rsidRPr="00BD2D98">
              <w:rPr>
                <w:rFonts w:ascii="Arial Narrow" w:hAnsi="Arial Narrow"/>
              </w:rPr>
              <w:t>→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</w:rPr>
            </w:pPr>
            <w:r w:rsidRPr="00BD2D98">
              <w:rPr>
                <w:rFonts w:ascii="Arial Narrow" w:hAnsi="Arial Narrow"/>
              </w:rPr>
              <w:t>→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  <w:i/>
              </w:rPr>
            </w:pPr>
            <w:r w:rsidRPr="00BD2D98">
              <w:rPr>
                <w:rFonts w:ascii="Arial Narrow" w:hAnsi="Arial Narrow"/>
                <w:b/>
                <w:bCs/>
                <w:i/>
              </w:rPr>
              <w:t>*</w:t>
            </w:r>
          </w:p>
        </w:tc>
      </w:tr>
      <w:tr w:rsidR="00BD2D98" w:rsidRPr="00BD2D98" w:rsidTr="00BD2D98">
        <w:trPr>
          <w:trHeight w:val="275"/>
        </w:trPr>
        <w:tc>
          <w:tcPr>
            <w:tcW w:w="10485" w:type="dxa"/>
            <w:shd w:val="clear" w:color="auto" w:fill="auto"/>
          </w:tcPr>
          <w:p w:rsidR="00BD2D98" w:rsidRPr="00BD2D98" w:rsidRDefault="00BD2D98" w:rsidP="00BD2D98">
            <w:pPr>
              <w:pStyle w:val="Sansinterligne"/>
              <w:ind w:left="45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d.</w:t>
            </w:r>
            <w:r>
              <w:rPr>
                <w:rFonts w:ascii="Arial Narrow" w:hAnsi="Arial Narrow"/>
                <w:sz w:val="24"/>
              </w:rPr>
              <w:tab/>
            </w:r>
            <w:r w:rsidRPr="00BD2D98">
              <w:rPr>
                <w:rFonts w:ascii="Arial Narrow" w:hAnsi="Arial Narrow"/>
                <w:sz w:val="24"/>
              </w:rPr>
              <w:t>Récupérer l’objet (ex. : reprendre un objet laissé libre, prendre le ballon au rebond)</w:t>
            </w:r>
          </w:p>
        </w:tc>
        <w:tc>
          <w:tcPr>
            <w:tcW w:w="425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  <w:b/>
                <w:bCs/>
              </w:rPr>
              <w:t>P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</w:rPr>
              <w:t>→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  <w:b/>
                <w:bCs/>
              </w:rPr>
              <w:t>*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BD2D98" w:rsidRPr="00BD2D98" w:rsidTr="00BD2D98">
        <w:trPr>
          <w:trHeight w:val="275"/>
        </w:trPr>
        <w:tc>
          <w:tcPr>
            <w:tcW w:w="10485" w:type="dxa"/>
            <w:shd w:val="clear" w:color="auto" w:fill="auto"/>
          </w:tcPr>
          <w:p w:rsidR="00BD2D98" w:rsidRPr="00BD2D98" w:rsidRDefault="00BD2D98" w:rsidP="00BD2D98">
            <w:pPr>
              <w:pStyle w:val="Sansinterligne"/>
              <w:ind w:left="738" w:hanging="28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e.</w:t>
            </w:r>
            <w:r>
              <w:rPr>
                <w:rFonts w:ascii="Arial Narrow" w:hAnsi="Arial Narrow"/>
                <w:sz w:val="24"/>
              </w:rPr>
              <w:tab/>
            </w:r>
            <w:r w:rsidRPr="00BD2D98">
              <w:rPr>
                <w:rFonts w:ascii="Arial Narrow" w:hAnsi="Arial Narrow"/>
                <w:sz w:val="24"/>
              </w:rPr>
              <w:t>Contre-attaquer (ex. : reprendre l’objet et partir vers la cible, relancer rapidement l’attaque à la suite d’une action défensive)</w:t>
            </w:r>
          </w:p>
        </w:tc>
        <w:tc>
          <w:tcPr>
            <w:tcW w:w="425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  <w:b/>
                <w:bCs/>
              </w:rPr>
              <w:t>P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</w:rPr>
              <w:t>→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  <w:b/>
                <w:bCs/>
              </w:rPr>
              <w:t>*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BD2D98" w:rsidRPr="00BD2D98" w:rsidTr="00BD2D98">
        <w:trPr>
          <w:trHeight w:val="275"/>
        </w:trPr>
        <w:tc>
          <w:tcPr>
            <w:tcW w:w="10485" w:type="dxa"/>
            <w:shd w:val="clear" w:color="auto" w:fill="auto"/>
          </w:tcPr>
          <w:p w:rsidR="00BD2D98" w:rsidRPr="00BD2D98" w:rsidRDefault="00BD2D98" w:rsidP="00BD2D98">
            <w:pPr>
              <w:pStyle w:val="Sansinterligne"/>
              <w:ind w:left="738" w:hanging="28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f.</w:t>
            </w:r>
            <w:r>
              <w:rPr>
                <w:rFonts w:ascii="Arial Narrow" w:hAnsi="Arial Narrow"/>
                <w:sz w:val="24"/>
              </w:rPr>
              <w:tab/>
            </w:r>
            <w:r w:rsidRPr="00BD2D98">
              <w:rPr>
                <w:rFonts w:ascii="Arial Narrow" w:hAnsi="Arial Narrow"/>
                <w:sz w:val="24"/>
              </w:rPr>
              <w:t>S’opposer à la progression de l’objet (ex. : se placer dans la trajectoire de l’objet pour l’int</w:t>
            </w:r>
            <w:bookmarkStart w:id="1" w:name="_GoBack"/>
            <w:bookmarkEnd w:id="1"/>
            <w:r w:rsidRPr="00BD2D98">
              <w:rPr>
                <w:rFonts w:ascii="Arial Narrow" w:hAnsi="Arial Narrow"/>
                <w:sz w:val="24"/>
              </w:rPr>
              <w:t>ercepter, bloquer un lancer)</w:t>
            </w:r>
          </w:p>
        </w:tc>
        <w:tc>
          <w:tcPr>
            <w:tcW w:w="425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  <w:b/>
                <w:bCs/>
              </w:rPr>
              <w:t>P</w:t>
            </w: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</w:rPr>
              <w:t>→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</w:rPr>
            </w:pPr>
            <w:r w:rsidRPr="00BD2D98">
              <w:rPr>
                <w:rFonts w:ascii="Arial Narrow" w:hAnsi="Arial Narrow"/>
                <w:b/>
                <w:bCs/>
              </w:rPr>
              <w:t>*</w:t>
            </w: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BDD6EE" w:themeFill="accent1" w:themeFillTint="66"/>
            <w:vAlign w:val="center"/>
          </w:tcPr>
          <w:p w:rsidR="00BD2D98" w:rsidRPr="00BD2D98" w:rsidRDefault="00BD2D98" w:rsidP="00F75664">
            <w:pPr>
              <w:ind w:left="426" w:hanging="285"/>
              <w:jc w:val="center"/>
              <w:rPr>
                <w:rFonts w:ascii="Arial Narrow" w:hAnsi="Arial Narrow"/>
                <w:b/>
                <w:bCs/>
                <w:i/>
              </w:rPr>
            </w:pPr>
          </w:p>
        </w:tc>
      </w:tr>
    </w:tbl>
    <w:p w:rsidR="00BD2D98" w:rsidRDefault="00BD2D98" w:rsidP="00BD2D98">
      <w:pPr>
        <w:rPr>
          <w:rFonts w:ascii="Arial Narrow" w:eastAsia="Arial" w:hAnsi="Arial Narrow"/>
          <w:sz w:val="24"/>
        </w:rPr>
      </w:pPr>
    </w:p>
    <w:p w:rsidR="00BD2D98" w:rsidRPr="00BD2D98" w:rsidRDefault="00BD2D98" w:rsidP="00BD2D98">
      <w:pPr>
        <w:rPr>
          <w:rFonts w:ascii="Arial Narrow" w:eastAsia="Arial" w:hAnsi="Arial Narrow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2127"/>
      </w:tblGrid>
      <w:tr w:rsidR="00BD2D98" w:rsidRPr="00BD2D98" w:rsidTr="00BD2D98">
        <w:tc>
          <w:tcPr>
            <w:tcW w:w="2263" w:type="dxa"/>
            <w:vMerge w:val="restart"/>
            <w:vAlign w:val="center"/>
          </w:tcPr>
          <w:p w:rsidR="00BD2D98" w:rsidRPr="00BD2D98" w:rsidRDefault="00BD2D98" w:rsidP="00BD2D98">
            <w:pPr>
              <w:rPr>
                <w:rFonts w:ascii="Arial Narrow" w:hAnsi="Arial Narrow"/>
                <w:b/>
                <w:noProof/>
                <w:sz w:val="28"/>
              </w:rPr>
            </w:pPr>
            <w:r w:rsidRPr="00BD2D98">
              <w:rPr>
                <w:rFonts w:ascii="Arial Narrow" w:hAnsi="Arial Narrow"/>
                <w:b/>
                <w:noProof/>
                <w:sz w:val="28"/>
              </w:rPr>
              <w:t>Créé par</w:t>
            </w:r>
          </w:p>
          <w:p w:rsidR="00BD2D98" w:rsidRDefault="00BD2D98" w:rsidP="00BD2D98">
            <w:pPr>
              <w:rPr>
                <w:rFonts w:ascii="Arial Narrow" w:hAnsi="Arial Narrow"/>
                <w:noProof/>
                <w:sz w:val="24"/>
              </w:rPr>
            </w:pPr>
            <w:r w:rsidRPr="00BD2D98">
              <w:rPr>
                <w:rFonts w:ascii="Arial Narrow" w:hAnsi="Arial Narrow"/>
                <w:noProof/>
                <w:sz w:val="24"/>
              </w:rPr>
              <w:t>Sandrine Desjardins</w:t>
            </w:r>
            <w:r>
              <w:rPr>
                <w:rFonts w:ascii="Arial Narrow" w:hAnsi="Arial Narrow"/>
                <w:noProof/>
                <w:sz w:val="24"/>
              </w:rPr>
              <w:t xml:space="preserve">, </w:t>
            </w:r>
            <w:r w:rsidRPr="00BD2D98">
              <w:rPr>
                <w:rFonts w:ascii="Arial Narrow" w:hAnsi="Arial Narrow"/>
                <w:noProof/>
                <w:sz w:val="24"/>
              </w:rPr>
              <w:t>Guillaume Flamand</w:t>
            </w:r>
            <w:r>
              <w:rPr>
                <w:rFonts w:ascii="Arial Narrow" w:hAnsi="Arial Narrow"/>
                <w:noProof/>
                <w:sz w:val="24"/>
              </w:rPr>
              <w:t xml:space="preserve">, </w:t>
            </w:r>
            <w:r w:rsidRPr="00BD2D98">
              <w:rPr>
                <w:rFonts w:ascii="Arial Narrow" w:hAnsi="Arial Narrow"/>
                <w:noProof/>
                <w:sz w:val="24"/>
              </w:rPr>
              <w:t>Céline Jean</w:t>
            </w:r>
            <w:r>
              <w:rPr>
                <w:rFonts w:ascii="Arial Narrow" w:hAnsi="Arial Narrow"/>
                <w:noProof/>
                <w:sz w:val="24"/>
              </w:rPr>
              <w:t xml:space="preserve"> et </w:t>
            </w:r>
            <w:r w:rsidRPr="00BD2D98">
              <w:rPr>
                <w:rFonts w:ascii="Arial Narrow" w:hAnsi="Arial Narrow"/>
                <w:noProof/>
                <w:sz w:val="24"/>
              </w:rPr>
              <w:t>Mélissa Patenaude Girard</w:t>
            </w:r>
          </w:p>
          <w:p w:rsidR="00BD2D98" w:rsidRDefault="00BD2D98" w:rsidP="00BD2D98">
            <w:pPr>
              <w:rPr>
                <w:rFonts w:ascii="Arial Narrow" w:hAnsi="Arial Narrow"/>
                <w:noProof/>
                <w:sz w:val="24"/>
              </w:rPr>
            </w:pPr>
          </w:p>
          <w:p w:rsidR="00BD2D98" w:rsidRPr="00BD2D98" w:rsidRDefault="00BD2D98" w:rsidP="00BD2D98">
            <w:pPr>
              <w:rPr>
                <w:rFonts w:ascii="Arial Narrow" w:hAnsi="Arial Narrow"/>
                <w:b/>
                <w:noProof/>
                <w:sz w:val="28"/>
              </w:rPr>
            </w:pPr>
            <w:r w:rsidRPr="00502309"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Adapté par</w:t>
            </w:r>
            <w:r w:rsidRPr="00502309"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l’équipe du Forum sur l’évaluation 2018</w:t>
            </w:r>
          </w:p>
        </w:tc>
        <w:tc>
          <w:tcPr>
            <w:tcW w:w="12127" w:type="dxa"/>
          </w:tcPr>
          <w:p w:rsidR="00BD2D98" w:rsidRPr="00BD2D98" w:rsidRDefault="00BD2D98" w:rsidP="00F75664">
            <w:pPr>
              <w:rPr>
                <w:rFonts w:ascii="Arial Narrow" w:hAnsi="Arial Narrow"/>
                <w:b/>
                <w:noProof/>
                <w:sz w:val="28"/>
              </w:rPr>
            </w:pPr>
            <w:r w:rsidRPr="00BD2D98">
              <w:rPr>
                <w:rFonts w:ascii="Arial Narrow" w:hAnsi="Arial Narrow"/>
                <w:b/>
                <w:noProof/>
                <w:sz w:val="28"/>
              </w:rPr>
              <w:t>Informations générales</w:t>
            </w:r>
          </w:p>
        </w:tc>
      </w:tr>
      <w:tr w:rsidR="00BD2D98" w:rsidRPr="00BD2D98" w:rsidTr="00BD2D98">
        <w:tc>
          <w:tcPr>
            <w:tcW w:w="2263" w:type="dxa"/>
            <w:vMerge/>
          </w:tcPr>
          <w:p w:rsidR="00BD2D98" w:rsidRPr="00BD2D98" w:rsidRDefault="00BD2D98" w:rsidP="00F75664">
            <w:pPr>
              <w:rPr>
                <w:rFonts w:ascii="Arial Narrow" w:hAnsi="Arial Narrow"/>
                <w:noProof/>
                <w:sz w:val="24"/>
              </w:rPr>
            </w:pPr>
          </w:p>
        </w:tc>
        <w:tc>
          <w:tcPr>
            <w:tcW w:w="12127" w:type="dxa"/>
          </w:tcPr>
          <w:p w:rsidR="00BD2D98" w:rsidRPr="00BD2D98" w:rsidRDefault="00BD2D98" w:rsidP="00F75664">
            <w:pPr>
              <w:rPr>
                <w:rFonts w:ascii="Arial Narrow" w:hAnsi="Arial Narrow"/>
                <w:noProof/>
                <w:sz w:val="24"/>
                <w:szCs w:val="24"/>
              </w:rPr>
            </w:pPr>
            <w:r w:rsidRPr="00BD2D98">
              <w:rPr>
                <w:rFonts w:ascii="Arial Narrow" w:hAnsi="Arial Narrow"/>
                <w:noProof/>
                <w:sz w:val="24"/>
              </w:rPr>
              <w:t xml:space="preserve">Les </w:t>
            </w:r>
            <w:r w:rsidRPr="00BD2D98">
              <w:rPr>
                <w:rFonts w:ascii="Arial Narrow" w:hAnsi="Arial Narrow"/>
                <w:noProof/>
                <w:sz w:val="24"/>
                <w:szCs w:val="24"/>
              </w:rPr>
              <w:t>éléments évalués :</w:t>
            </w:r>
          </w:p>
          <w:p w:rsidR="00BD2D98" w:rsidRPr="00BD2D98" w:rsidRDefault="00BD2D98" w:rsidP="00BD2D98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 w:cs="Arial"/>
                <w:noProof/>
                <w:sz w:val="28"/>
                <w:szCs w:val="24"/>
              </w:rPr>
            </w:pPr>
            <w:r w:rsidRPr="00BD2D98">
              <w:rPr>
                <w:rFonts w:ascii="Arial Narrow" w:hAnsi="Arial Narrow" w:cs="Arial"/>
                <w:spacing w:val="-10"/>
                <w:sz w:val="24"/>
              </w:rPr>
              <w:t>S’opposer à la progression de l’objet</w:t>
            </w:r>
          </w:p>
          <w:p w:rsidR="00BD2D98" w:rsidRPr="00BD2D98" w:rsidRDefault="00BD2D98" w:rsidP="00F75664">
            <w:pPr>
              <w:rPr>
                <w:rFonts w:ascii="Arial Narrow" w:hAnsi="Arial Narrow"/>
                <w:noProof/>
                <w:sz w:val="24"/>
              </w:rPr>
            </w:pPr>
            <w:r w:rsidRPr="00BD2D98">
              <w:rPr>
                <w:rFonts w:ascii="Arial Narrow" w:hAnsi="Arial Narrow"/>
                <w:noProof/>
                <w:sz w:val="24"/>
              </w:rPr>
              <w:t>Le niveau scolaire : 4</w:t>
            </w:r>
            <w:r w:rsidRPr="00BD2D98">
              <w:rPr>
                <w:rFonts w:ascii="Arial Narrow" w:hAnsi="Arial Narrow"/>
                <w:noProof/>
                <w:sz w:val="24"/>
                <w:vertAlign w:val="superscript"/>
              </w:rPr>
              <w:t xml:space="preserve">e </w:t>
            </w:r>
            <w:r w:rsidRPr="00BD2D98">
              <w:rPr>
                <w:rFonts w:ascii="Arial Narrow" w:hAnsi="Arial Narrow"/>
                <w:noProof/>
                <w:sz w:val="24"/>
              </w:rPr>
              <w:t>secondaire</w:t>
            </w:r>
          </w:p>
          <w:p w:rsidR="00BD2D98" w:rsidRPr="00BD2D98" w:rsidRDefault="00BD2D98" w:rsidP="00F75664">
            <w:pPr>
              <w:rPr>
                <w:rFonts w:ascii="Arial Narrow" w:hAnsi="Arial Narrow"/>
                <w:noProof/>
                <w:sz w:val="24"/>
              </w:rPr>
            </w:pPr>
            <w:r w:rsidRPr="00BD2D98">
              <w:rPr>
                <w:rFonts w:ascii="Arial Narrow" w:hAnsi="Arial Narrow"/>
                <w:noProof/>
                <w:sz w:val="24"/>
              </w:rPr>
              <w:t>Le moyen d’action choisi : Ultimate frisbee</w:t>
            </w:r>
          </w:p>
          <w:p w:rsidR="00BD2D98" w:rsidRPr="00BD2D98" w:rsidRDefault="00BD2D98" w:rsidP="00F75664">
            <w:pPr>
              <w:rPr>
                <w:rFonts w:ascii="Arial Narrow" w:hAnsi="Arial Narrow"/>
                <w:noProof/>
                <w:sz w:val="24"/>
              </w:rPr>
            </w:pPr>
            <w:r w:rsidRPr="00BD2D98">
              <w:rPr>
                <w:rFonts w:ascii="Arial Narrow" w:hAnsi="Arial Narrow"/>
                <w:noProof/>
                <w:sz w:val="24"/>
              </w:rPr>
              <w:t xml:space="preserve">L’organisation de l’évalution : </w:t>
            </w:r>
          </w:p>
          <w:p w:rsidR="00BD2D98" w:rsidRPr="00BD2D98" w:rsidRDefault="00BD2D98" w:rsidP="00BD2D98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/>
                <w:noProof/>
                <w:sz w:val="24"/>
              </w:rPr>
            </w:pPr>
            <w:r w:rsidRPr="00BD2D98">
              <w:rPr>
                <w:rFonts w:ascii="Arial Narrow" w:hAnsi="Arial Narrow"/>
                <w:noProof/>
                <w:sz w:val="24"/>
              </w:rPr>
              <w:t>L’enseignant analyse et interprète la planification d’une stratégie de marquage de chaque équipe en comparaisson avec les actions des joueurs dans la situation de partie.</w:t>
            </w:r>
          </w:p>
          <w:p w:rsidR="00BD2D98" w:rsidRPr="00BD2D98" w:rsidRDefault="00BD2D98" w:rsidP="00BD2D98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/>
                <w:noProof/>
                <w:sz w:val="24"/>
              </w:rPr>
            </w:pPr>
            <w:r w:rsidRPr="00BD2D98">
              <w:rPr>
                <w:rFonts w:ascii="Arial Narrow" w:hAnsi="Arial Narrow"/>
                <w:noProof/>
                <w:sz w:val="24"/>
              </w:rPr>
              <w:t>L’enseignant se fie aux éléments observables inscrit dans la grille d’évaluation afin d’évaluer ses élèves en situation de partie.</w:t>
            </w:r>
          </w:p>
          <w:p w:rsidR="00BD2D98" w:rsidRDefault="00BD2D98" w:rsidP="00BD2D98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/>
                <w:noProof/>
                <w:sz w:val="24"/>
              </w:rPr>
            </w:pPr>
            <w:r w:rsidRPr="00BD2D98">
              <w:rPr>
                <w:rFonts w:ascii="Arial Narrow" w:hAnsi="Arial Narrow"/>
                <w:noProof/>
                <w:sz w:val="24"/>
              </w:rPr>
              <w:t>Les parties se font en 5 contre 5 pour un total de 6 équipes. Le gymnase est divisé en 2 afin de pouvoir jouer 2 parties en même temps. De cette façon, les 2 équipes en pause peuvent évaluer leurs pairs.</w:t>
            </w:r>
          </w:p>
          <w:p w:rsidR="00BD2D98" w:rsidRPr="00BD2D98" w:rsidRDefault="00BD2D98" w:rsidP="00BD2D98">
            <w:pPr>
              <w:pStyle w:val="Paragraphedeliste"/>
              <w:rPr>
                <w:rFonts w:ascii="Arial Narrow" w:hAnsi="Arial Narrow"/>
                <w:noProof/>
                <w:sz w:val="24"/>
              </w:rPr>
            </w:pPr>
          </w:p>
        </w:tc>
      </w:tr>
    </w:tbl>
    <w:p w:rsidR="00BD2D98" w:rsidRDefault="00BD2D98" w:rsidP="00BD2D98">
      <w:pPr>
        <w:rPr>
          <w:rFonts w:ascii="Arial Narrow" w:eastAsia="Arial" w:hAnsi="Arial Narrow"/>
          <w:sz w:val="24"/>
        </w:rPr>
      </w:pPr>
    </w:p>
    <w:p w:rsidR="00BD2D98" w:rsidRDefault="00BD2D98" w:rsidP="00BD2D98">
      <w:pPr>
        <w:tabs>
          <w:tab w:val="left" w:pos="5080"/>
          <w:tab w:val="left" w:pos="7513"/>
          <w:tab w:val="left" w:pos="14317"/>
        </w:tabs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lastRenderedPageBreak/>
        <w:t>Observation de l’enseignant</w:t>
      </w:r>
    </w:p>
    <w:p w:rsidR="00BD2D98" w:rsidRPr="007C77EE" w:rsidRDefault="00BD2D98" w:rsidP="00BD2D98">
      <w:pPr>
        <w:spacing w:line="200" w:lineRule="exact"/>
        <w:rPr>
          <w:rFonts w:ascii="Arial Narrow" w:hAnsi="Arial Narrow"/>
        </w:rPr>
      </w:pPr>
    </w:p>
    <w:p w:rsidR="00BD2D98" w:rsidRPr="00BD2D98" w:rsidRDefault="00BD2D98" w:rsidP="00BD2D98">
      <w:pPr>
        <w:rPr>
          <w:rFonts w:ascii="Arial Narrow" w:eastAsia="Arial" w:hAnsi="Arial Narrow"/>
          <w:sz w:val="24"/>
        </w:rPr>
      </w:pPr>
    </w:p>
    <w:p w:rsidR="00BD2D98" w:rsidRPr="00BD2D98" w:rsidRDefault="00BD2D98" w:rsidP="00F75664">
      <w:pPr>
        <w:tabs>
          <w:tab w:val="left" w:pos="2798"/>
          <w:tab w:val="left" w:pos="5637"/>
          <w:tab w:val="left" w:pos="11732"/>
        </w:tabs>
        <w:ind w:left="113" w:right="-108"/>
        <w:rPr>
          <w:rFonts w:ascii="Arial Narrow" w:hAnsi="Arial Narrow"/>
          <w:b/>
          <w:sz w:val="24"/>
          <w:szCs w:val="24"/>
        </w:rPr>
      </w:pPr>
      <w:r w:rsidRPr="00BD2D98">
        <w:rPr>
          <w:rFonts w:ascii="Arial Narrow" w:hAnsi="Arial Narrow"/>
          <w:b/>
          <w:sz w:val="24"/>
          <w:szCs w:val="24"/>
        </w:rPr>
        <w:tab/>
      </w:r>
      <w:r w:rsidRPr="00BD2D98">
        <w:rPr>
          <w:rFonts w:ascii="Arial Narrow" w:hAnsi="Arial Narrow"/>
          <w:b/>
          <w:sz w:val="24"/>
          <w:szCs w:val="24"/>
        </w:rPr>
        <w:tab/>
      </w:r>
      <w:r w:rsidRPr="00BD2D98">
        <w:rPr>
          <w:rFonts w:ascii="Arial Narrow" w:hAnsi="Arial Narrow"/>
          <w:b/>
          <w:sz w:val="24"/>
          <w:szCs w:val="24"/>
        </w:rPr>
        <w:tab/>
      </w:r>
    </w:p>
    <w:tbl>
      <w:tblPr>
        <w:tblW w:w="14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701"/>
        <w:gridCol w:w="1984"/>
        <w:gridCol w:w="1982"/>
        <w:gridCol w:w="1986"/>
        <w:gridCol w:w="1982"/>
        <w:gridCol w:w="1989"/>
        <w:gridCol w:w="7"/>
      </w:tblGrid>
      <w:tr w:rsidR="00BD2D98" w:rsidRPr="00BD2D98" w:rsidTr="002F6FA2">
        <w:trPr>
          <w:gridAfter w:val="1"/>
          <w:wAfter w:w="7" w:type="dxa"/>
          <w:cantSplit/>
          <w:trHeight w:val="340"/>
        </w:trPr>
        <w:tc>
          <w:tcPr>
            <w:tcW w:w="2972" w:type="dxa"/>
            <w:vMerge w:val="restart"/>
            <w:vAlign w:val="bottom"/>
          </w:tcPr>
          <w:p w:rsidR="00BD2D98" w:rsidRPr="00BD2D98" w:rsidRDefault="00BD2D98" w:rsidP="002F6FA2">
            <w:pPr>
              <w:ind w:left="-63" w:right="-18"/>
              <w:rPr>
                <w:rFonts w:ascii="Arial Narrow" w:hAnsi="Arial Narrow"/>
                <w:b/>
                <w:sz w:val="24"/>
                <w:szCs w:val="24"/>
              </w:rPr>
            </w:pPr>
            <w:r w:rsidRPr="00BD2D98">
              <w:rPr>
                <w:rFonts w:ascii="Arial Narrow" w:hAnsi="Arial Narrow"/>
                <w:b/>
                <w:sz w:val="24"/>
                <w:szCs w:val="24"/>
              </w:rPr>
              <w:t>Légende :</w:t>
            </w:r>
          </w:p>
          <w:p w:rsidR="00BD2D98" w:rsidRPr="00BD2D98" w:rsidRDefault="00BD2D98" w:rsidP="002F6FA2">
            <w:pPr>
              <w:ind w:right="-18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D2D98" w:rsidRPr="00BD2D98" w:rsidRDefault="00BD2D98" w:rsidP="002F6FA2">
            <w:pPr>
              <w:ind w:right="-18"/>
              <w:rPr>
                <w:rFonts w:ascii="Arial Narrow" w:hAnsi="Arial Narrow"/>
                <w:b/>
                <w:sz w:val="24"/>
                <w:szCs w:val="24"/>
              </w:rPr>
            </w:pPr>
            <w:r w:rsidRPr="00BD2D98">
              <w:rPr>
                <w:rFonts w:ascii="Arial Narrow" w:hAnsi="Arial Narrow"/>
                <w:b/>
                <w:sz w:val="24"/>
                <w:szCs w:val="24"/>
              </w:rPr>
              <w:t xml:space="preserve">+ : </w:t>
            </w:r>
            <w:r w:rsidR="002F6FA2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BD2D98">
              <w:rPr>
                <w:rFonts w:ascii="Arial Narrow" w:hAnsi="Arial Narrow"/>
                <w:b/>
                <w:sz w:val="24"/>
                <w:szCs w:val="24"/>
              </w:rPr>
              <w:t>réussi</w:t>
            </w:r>
          </w:p>
          <w:p w:rsidR="00BD2D98" w:rsidRPr="00BD2D98" w:rsidRDefault="002F6FA2" w:rsidP="002F6FA2">
            <w:pPr>
              <w:ind w:right="-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+/- 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BD2D98" w:rsidRPr="00BD2D98">
              <w:rPr>
                <w:rFonts w:ascii="Arial Narrow" w:hAnsi="Arial Narrow"/>
                <w:b/>
                <w:sz w:val="24"/>
                <w:szCs w:val="24"/>
              </w:rPr>
              <w:t>plus ou moins réussi</w:t>
            </w:r>
          </w:p>
          <w:p w:rsidR="00BD2D98" w:rsidRPr="00BD2D98" w:rsidRDefault="002F6FA2" w:rsidP="002F6FA2">
            <w:pPr>
              <w:ind w:right="-1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 :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BD2D98" w:rsidRPr="00BD2D98">
              <w:rPr>
                <w:rFonts w:ascii="Arial Narrow" w:hAnsi="Arial Narrow"/>
                <w:b/>
                <w:sz w:val="24"/>
                <w:szCs w:val="24"/>
              </w:rPr>
              <w:t>pas réussi</w:t>
            </w:r>
          </w:p>
          <w:p w:rsidR="00BD2D98" w:rsidRDefault="002F6FA2" w:rsidP="002F6FA2">
            <w:pPr>
              <w:ind w:left="-63" w:right="-18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NÉ </w:t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BD2D98" w:rsidRPr="00BD2D98">
              <w:rPr>
                <w:rFonts w:ascii="Arial Narrow" w:hAnsi="Arial Narrow"/>
                <w:b/>
                <w:sz w:val="24"/>
                <w:szCs w:val="24"/>
              </w:rPr>
              <w:t>non évalué</w:t>
            </w:r>
            <w:r w:rsidR="00BD2D98" w:rsidRPr="00BD2D98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</w:p>
          <w:p w:rsidR="002F6FA2" w:rsidRDefault="002F6FA2" w:rsidP="002F6FA2">
            <w:pPr>
              <w:ind w:left="-63" w:right="-18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BD2D98" w:rsidRPr="00BD2D98" w:rsidRDefault="00BD2D98" w:rsidP="002F6FA2">
            <w:pPr>
              <w:ind w:left="-63" w:right="-18"/>
              <w:rPr>
                <w:rFonts w:ascii="Arial Narrow" w:hAnsi="Arial Narrow"/>
                <w:b/>
                <w:sz w:val="24"/>
                <w:szCs w:val="24"/>
              </w:rPr>
            </w:pPr>
            <w:r w:rsidRPr="00BD2D98">
              <w:rPr>
                <w:rFonts w:ascii="Arial Narrow" w:hAnsi="Arial Narrow"/>
                <w:bCs/>
                <w:sz w:val="24"/>
                <w:szCs w:val="24"/>
              </w:rPr>
              <w:t>NOMS</w:t>
            </w:r>
          </w:p>
        </w:tc>
        <w:tc>
          <w:tcPr>
            <w:tcW w:w="11624" w:type="dxa"/>
            <w:gridSpan w:val="6"/>
            <w:shd w:val="clear" w:color="auto" w:fill="auto"/>
            <w:vAlign w:val="center"/>
          </w:tcPr>
          <w:p w:rsidR="00BD2D98" w:rsidRPr="00BD2D98" w:rsidRDefault="00BD2D98" w:rsidP="002F6FA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D2D98">
              <w:rPr>
                <w:rFonts w:ascii="Arial Narrow" w:hAnsi="Arial Narrow"/>
                <w:b/>
                <w:sz w:val="24"/>
                <w:szCs w:val="24"/>
              </w:rPr>
              <w:t>Critères d’évaluation visés</w:t>
            </w:r>
          </w:p>
        </w:tc>
      </w:tr>
      <w:tr w:rsidR="00BD2D98" w:rsidRPr="00BD2D98" w:rsidTr="002F6FA2">
        <w:trPr>
          <w:gridAfter w:val="1"/>
          <w:wAfter w:w="7" w:type="dxa"/>
          <w:cantSplit/>
          <w:trHeight w:val="700"/>
        </w:trPr>
        <w:tc>
          <w:tcPr>
            <w:tcW w:w="2972" w:type="dxa"/>
            <w:vMerge/>
          </w:tcPr>
          <w:p w:rsidR="00BD2D98" w:rsidRPr="00BD2D98" w:rsidRDefault="00BD2D98" w:rsidP="00BD2D98">
            <w:pPr>
              <w:ind w:left="-63" w:right="-18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D98" w:rsidRPr="00BD2D98" w:rsidRDefault="00BD2D98" w:rsidP="00BD2D98">
            <w:pPr>
              <w:ind w:left="-63" w:right="-18"/>
              <w:jc w:val="center"/>
              <w:rPr>
                <w:rFonts w:ascii="Arial Narrow" w:hAnsi="Arial Narrow"/>
                <w:szCs w:val="24"/>
              </w:rPr>
            </w:pPr>
            <w:r w:rsidRPr="00BD2D98">
              <w:rPr>
                <w:rFonts w:ascii="Arial Narrow" w:hAnsi="Arial Narrow"/>
                <w:b/>
                <w:sz w:val="24"/>
                <w:szCs w:val="24"/>
              </w:rPr>
              <w:t>Cohérence de la planification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D98" w:rsidRPr="00BD2D98" w:rsidRDefault="00BD2D98" w:rsidP="002F6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2D98">
              <w:rPr>
                <w:rFonts w:ascii="Arial Narrow" w:hAnsi="Arial Narrow"/>
                <w:b/>
                <w:sz w:val="24"/>
                <w:szCs w:val="24"/>
              </w:rPr>
              <w:t>Exécution de la planification</w:t>
            </w:r>
          </w:p>
        </w:tc>
        <w:tc>
          <w:tcPr>
            <w:tcW w:w="39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2D98" w:rsidRPr="00BD2D98" w:rsidRDefault="00BD2D98" w:rsidP="002F6FA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2D98">
              <w:rPr>
                <w:rFonts w:ascii="Arial Narrow" w:hAnsi="Arial Narrow"/>
                <w:b/>
                <w:sz w:val="24"/>
                <w:szCs w:val="24"/>
              </w:rPr>
              <w:t>Pertinence du retour réflexif</w:t>
            </w:r>
          </w:p>
        </w:tc>
      </w:tr>
      <w:tr w:rsidR="00BD2D98" w:rsidRPr="00BD2D98" w:rsidTr="002F6FA2">
        <w:trPr>
          <w:cantSplit/>
          <w:trHeight w:val="1111"/>
        </w:trPr>
        <w:tc>
          <w:tcPr>
            <w:tcW w:w="2972" w:type="dxa"/>
            <w:vMerge/>
          </w:tcPr>
          <w:p w:rsidR="00BD2D98" w:rsidRPr="00BD2D98" w:rsidRDefault="00BD2D98" w:rsidP="00BD2D98">
            <w:pPr>
              <w:ind w:left="-63" w:right="-18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D98" w:rsidRPr="00BD2D98" w:rsidRDefault="00BD2D98" w:rsidP="00BD2D98">
            <w:pPr>
              <w:ind w:left="-63" w:right="-18"/>
              <w:jc w:val="center"/>
              <w:rPr>
                <w:rFonts w:ascii="Arial Narrow" w:hAnsi="Arial Narrow"/>
                <w:szCs w:val="24"/>
              </w:rPr>
            </w:pPr>
            <w:r w:rsidRPr="00BD2D98">
              <w:rPr>
                <w:rFonts w:ascii="Arial Narrow" w:hAnsi="Arial Narrow"/>
                <w:szCs w:val="24"/>
              </w:rPr>
              <w:t>L’élève élabore une stratégie de défense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D2D98" w:rsidRPr="00BD2D98" w:rsidRDefault="00BD2D98" w:rsidP="002F6FA2">
            <w:pPr>
              <w:jc w:val="center"/>
              <w:rPr>
                <w:rFonts w:ascii="Arial Narrow" w:hAnsi="Arial Narrow"/>
                <w:bCs/>
                <w:szCs w:val="18"/>
              </w:rPr>
            </w:pPr>
            <w:r w:rsidRPr="00BD2D98">
              <w:rPr>
                <w:rFonts w:ascii="Arial Narrow" w:hAnsi="Arial Narrow"/>
                <w:bCs/>
                <w:szCs w:val="18"/>
              </w:rPr>
              <w:t>L’élève se place entre le porteur et le non-porteur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2D98" w:rsidRPr="00BD2D98" w:rsidRDefault="00BD2D98" w:rsidP="002F6FA2">
            <w:pPr>
              <w:jc w:val="center"/>
              <w:rPr>
                <w:rFonts w:ascii="Arial Narrow" w:hAnsi="Arial Narrow"/>
                <w:szCs w:val="18"/>
              </w:rPr>
            </w:pPr>
            <w:r w:rsidRPr="00BD2D98">
              <w:rPr>
                <w:rFonts w:ascii="Arial Narrow" w:hAnsi="Arial Narrow"/>
                <w:szCs w:val="18"/>
              </w:rPr>
              <w:t>L’élève se place de côté (vision périphérique)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D98" w:rsidRPr="00BD2D98" w:rsidRDefault="00BD2D98" w:rsidP="002F6FA2">
            <w:pPr>
              <w:jc w:val="center"/>
              <w:rPr>
                <w:rFonts w:ascii="Arial Narrow" w:hAnsi="Arial Narrow"/>
                <w:szCs w:val="18"/>
              </w:rPr>
            </w:pPr>
            <w:r w:rsidRPr="00BD2D98">
              <w:rPr>
                <w:rFonts w:ascii="Arial Narrow" w:hAnsi="Arial Narrow"/>
                <w:szCs w:val="18"/>
              </w:rPr>
              <w:t>L’élève a une position alerte (prêt à rabattre ou intercepter la passe)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D98" w:rsidRPr="00BD2D98" w:rsidRDefault="00BD2D98" w:rsidP="002F6FA2">
            <w:pPr>
              <w:jc w:val="center"/>
              <w:rPr>
                <w:rFonts w:ascii="Arial Narrow" w:hAnsi="Arial Narrow"/>
                <w:szCs w:val="24"/>
              </w:rPr>
            </w:pPr>
            <w:r w:rsidRPr="00BD2D98">
              <w:rPr>
                <w:rFonts w:ascii="Arial Narrow" w:hAnsi="Arial Narrow"/>
                <w:szCs w:val="24"/>
              </w:rPr>
              <w:t>L’élève évalue sa démarche et ses résultats (de la stratégie)</w:t>
            </w: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2D98" w:rsidRPr="00BD2D98" w:rsidRDefault="00BD2D98" w:rsidP="002F6FA2">
            <w:pPr>
              <w:jc w:val="center"/>
              <w:rPr>
                <w:rFonts w:ascii="Arial Narrow" w:hAnsi="Arial Narrow"/>
                <w:szCs w:val="24"/>
              </w:rPr>
            </w:pPr>
            <w:r w:rsidRPr="00BD2D98">
              <w:rPr>
                <w:rFonts w:ascii="Arial Narrow" w:hAnsi="Arial Narrow"/>
                <w:szCs w:val="24"/>
              </w:rPr>
              <w:t>L’élève prend conscience de ses difficultés et des améliorations possibles</w:t>
            </w:r>
          </w:p>
        </w:tc>
      </w:tr>
      <w:tr w:rsidR="00BD2D98" w:rsidRPr="00BD2D98" w:rsidTr="002F6FA2">
        <w:trPr>
          <w:cantSplit/>
          <w:trHeight w:val="522"/>
        </w:trPr>
        <w:tc>
          <w:tcPr>
            <w:tcW w:w="2972" w:type="dxa"/>
          </w:tcPr>
          <w:p w:rsidR="00BD2D98" w:rsidRPr="00BD2D98" w:rsidRDefault="00BD2D98" w:rsidP="00BD2D98">
            <w:pPr>
              <w:ind w:left="-63" w:right="-18"/>
              <w:rPr>
                <w:rFonts w:ascii="Arial Narrow" w:hAnsi="Arial Narrow"/>
                <w:bCs/>
                <w:sz w:val="24"/>
                <w:szCs w:val="24"/>
              </w:rPr>
            </w:pPr>
            <w:r w:rsidRPr="00BD2D98">
              <w:rPr>
                <w:rFonts w:ascii="Arial Narrow" w:hAnsi="Arial Narrow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D98" w:rsidRPr="00BD2D98" w:rsidRDefault="00BD2D98" w:rsidP="00BD2D98">
            <w:pPr>
              <w:ind w:left="-63" w:right="-18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:rsidR="00BD2D98" w:rsidRPr="00BD2D98" w:rsidRDefault="00BD2D98" w:rsidP="00BD2D98">
            <w:pPr>
              <w:ind w:left="-6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2D98" w:rsidRPr="00BD2D98" w:rsidRDefault="00BD2D98" w:rsidP="00BD2D98">
            <w:pPr>
              <w:ind w:left="-6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2D98" w:rsidRPr="00BD2D98" w:rsidRDefault="00BD2D98" w:rsidP="00BD2D98">
            <w:pPr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2D98" w:rsidRPr="00BD2D98" w:rsidRDefault="00BD2D98" w:rsidP="00BD2D98">
            <w:pPr>
              <w:ind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2D98" w:rsidRPr="00BD2D98" w:rsidTr="002F6FA2">
        <w:trPr>
          <w:cantSplit/>
          <w:trHeight w:val="473"/>
        </w:trPr>
        <w:tc>
          <w:tcPr>
            <w:tcW w:w="2972" w:type="dxa"/>
          </w:tcPr>
          <w:p w:rsidR="00BD2D98" w:rsidRPr="00BD2D98" w:rsidRDefault="00BD2D98" w:rsidP="00BD2D98">
            <w:pPr>
              <w:ind w:left="-63" w:right="-18"/>
              <w:rPr>
                <w:rFonts w:ascii="Arial Narrow" w:hAnsi="Arial Narrow"/>
                <w:sz w:val="24"/>
                <w:szCs w:val="24"/>
              </w:rPr>
            </w:pPr>
            <w:r w:rsidRPr="00BD2D9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2D98" w:rsidRPr="00BD2D98" w:rsidTr="002F6FA2">
        <w:trPr>
          <w:cantSplit/>
          <w:trHeight w:val="473"/>
        </w:trPr>
        <w:tc>
          <w:tcPr>
            <w:tcW w:w="2972" w:type="dxa"/>
          </w:tcPr>
          <w:p w:rsidR="00BD2D98" w:rsidRPr="00BD2D98" w:rsidRDefault="00BD2D98" w:rsidP="00BD2D98">
            <w:pPr>
              <w:ind w:left="-63" w:right="-18"/>
              <w:rPr>
                <w:rFonts w:ascii="Arial Narrow" w:hAnsi="Arial Narrow"/>
                <w:sz w:val="24"/>
                <w:szCs w:val="24"/>
              </w:rPr>
            </w:pPr>
            <w:r w:rsidRPr="00BD2D9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2D98" w:rsidRPr="00BD2D98" w:rsidTr="002F6FA2">
        <w:trPr>
          <w:cantSplit/>
          <w:trHeight w:val="473"/>
        </w:trPr>
        <w:tc>
          <w:tcPr>
            <w:tcW w:w="2972" w:type="dxa"/>
          </w:tcPr>
          <w:p w:rsidR="00BD2D98" w:rsidRPr="00BD2D98" w:rsidRDefault="00BD2D98" w:rsidP="00BD2D98">
            <w:pPr>
              <w:ind w:left="-63" w:right="-18"/>
              <w:rPr>
                <w:rFonts w:ascii="Arial Narrow" w:hAnsi="Arial Narrow"/>
                <w:sz w:val="24"/>
                <w:szCs w:val="24"/>
              </w:rPr>
            </w:pPr>
            <w:r w:rsidRPr="00BD2D9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2D98" w:rsidRPr="00BD2D98" w:rsidTr="002F6FA2">
        <w:trPr>
          <w:cantSplit/>
          <w:trHeight w:val="473"/>
        </w:trPr>
        <w:tc>
          <w:tcPr>
            <w:tcW w:w="2972" w:type="dxa"/>
          </w:tcPr>
          <w:p w:rsidR="00BD2D98" w:rsidRPr="00BD2D98" w:rsidRDefault="00BD2D98" w:rsidP="00BD2D98">
            <w:pPr>
              <w:ind w:left="-63" w:right="-18"/>
              <w:rPr>
                <w:rFonts w:ascii="Arial Narrow" w:hAnsi="Arial Narrow"/>
                <w:sz w:val="24"/>
                <w:szCs w:val="24"/>
              </w:rPr>
            </w:pPr>
            <w:r w:rsidRPr="00BD2D9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2D98" w:rsidRPr="00BD2D98" w:rsidTr="002F6FA2">
        <w:trPr>
          <w:cantSplit/>
          <w:trHeight w:val="473"/>
        </w:trPr>
        <w:tc>
          <w:tcPr>
            <w:tcW w:w="2972" w:type="dxa"/>
          </w:tcPr>
          <w:p w:rsidR="00BD2D98" w:rsidRPr="00BD2D98" w:rsidRDefault="00BD2D98" w:rsidP="00BD2D98">
            <w:pPr>
              <w:ind w:left="-63" w:right="-18"/>
              <w:rPr>
                <w:rFonts w:ascii="Arial Narrow" w:hAnsi="Arial Narrow"/>
                <w:sz w:val="24"/>
                <w:szCs w:val="24"/>
              </w:rPr>
            </w:pPr>
            <w:r w:rsidRPr="00BD2D98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2D98" w:rsidRPr="00BD2D98" w:rsidTr="002F6FA2">
        <w:trPr>
          <w:cantSplit/>
          <w:trHeight w:val="473"/>
        </w:trPr>
        <w:tc>
          <w:tcPr>
            <w:tcW w:w="2972" w:type="dxa"/>
          </w:tcPr>
          <w:p w:rsidR="00BD2D98" w:rsidRPr="00BD2D98" w:rsidRDefault="00BD2D98" w:rsidP="00BD2D98">
            <w:pPr>
              <w:ind w:left="-63" w:right="-18"/>
              <w:rPr>
                <w:rFonts w:ascii="Arial Narrow" w:hAnsi="Arial Narrow"/>
                <w:sz w:val="24"/>
                <w:szCs w:val="24"/>
              </w:rPr>
            </w:pPr>
            <w:r w:rsidRPr="00BD2D98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2D98" w:rsidRPr="00BD2D98" w:rsidTr="002F6FA2">
        <w:trPr>
          <w:cantSplit/>
          <w:trHeight w:val="473"/>
        </w:trPr>
        <w:tc>
          <w:tcPr>
            <w:tcW w:w="2972" w:type="dxa"/>
          </w:tcPr>
          <w:p w:rsidR="00BD2D98" w:rsidRPr="00BD2D98" w:rsidRDefault="00BD2D98" w:rsidP="00BD2D98">
            <w:pPr>
              <w:ind w:left="-63" w:right="-18"/>
              <w:rPr>
                <w:rFonts w:ascii="Arial Narrow" w:hAnsi="Arial Narrow"/>
                <w:sz w:val="24"/>
                <w:szCs w:val="24"/>
              </w:rPr>
            </w:pPr>
            <w:r w:rsidRPr="00BD2D98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2D98" w:rsidRPr="00BD2D98" w:rsidTr="002F6FA2">
        <w:trPr>
          <w:cantSplit/>
          <w:trHeight w:val="473"/>
        </w:trPr>
        <w:tc>
          <w:tcPr>
            <w:tcW w:w="2972" w:type="dxa"/>
          </w:tcPr>
          <w:p w:rsidR="00BD2D98" w:rsidRPr="00BD2D98" w:rsidRDefault="00BD2D98" w:rsidP="00BD2D98">
            <w:pPr>
              <w:ind w:left="-63" w:right="-18"/>
              <w:rPr>
                <w:rFonts w:ascii="Arial Narrow" w:hAnsi="Arial Narrow"/>
                <w:sz w:val="24"/>
                <w:szCs w:val="24"/>
              </w:rPr>
            </w:pPr>
            <w:r w:rsidRPr="00BD2D98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2D98" w:rsidRPr="00BD2D98" w:rsidTr="002F6FA2">
        <w:trPr>
          <w:cantSplit/>
          <w:trHeight w:val="473"/>
        </w:trPr>
        <w:tc>
          <w:tcPr>
            <w:tcW w:w="2972" w:type="dxa"/>
          </w:tcPr>
          <w:p w:rsidR="00BD2D98" w:rsidRPr="00BD2D98" w:rsidRDefault="00BD2D98" w:rsidP="00BD2D98">
            <w:pPr>
              <w:ind w:left="-63" w:right="-18"/>
              <w:rPr>
                <w:rFonts w:ascii="Arial Narrow" w:hAnsi="Arial Narrow"/>
                <w:sz w:val="24"/>
                <w:szCs w:val="24"/>
              </w:rPr>
            </w:pPr>
            <w:r w:rsidRPr="00BD2D98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BD2D98" w:rsidRPr="00BD2D98" w:rsidRDefault="00BD2D98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BD2D98" w:rsidRPr="00BD2D98" w:rsidRDefault="00BD2D98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F6FA2" w:rsidRPr="00BD2D98" w:rsidTr="002F6FA2">
        <w:trPr>
          <w:cantSplit/>
          <w:trHeight w:val="473"/>
        </w:trPr>
        <w:tc>
          <w:tcPr>
            <w:tcW w:w="2972" w:type="dxa"/>
          </w:tcPr>
          <w:p w:rsidR="002F6FA2" w:rsidRPr="00BD2D98" w:rsidRDefault="002F6FA2" w:rsidP="00BD2D98">
            <w:pPr>
              <w:ind w:left="-63" w:righ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F6FA2" w:rsidRPr="00BD2D98" w:rsidRDefault="002F6FA2" w:rsidP="00BD2D98">
            <w:pPr>
              <w:ind w:left="-63" w:right="-1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6FA2" w:rsidRPr="00BD2D98" w:rsidRDefault="002F6FA2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2F6FA2" w:rsidRPr="00BD2D98" w:rsidRDefault="002F6FA2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2F6FA2" w:rsidRPr="00BD2D98" w:rsidRDefault="002F6FA2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2F6FA2" w:rsidRPr="00BD2D98" w:rsidRDefault="002F6FA2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6FA2" w:rsidRPr="00BD2D98" w:rsidRDefault="002F6FA2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F6FA2" w:rsidRPr="00BD2D98" w:rsidTr="002F6FA2">
        <w:trPr>
          <w:cantSplit/>
          <w:trHeight w:val="473"/>
        </w:trPr>
        <w:tc>
          <w:tcPr>
            <w:tcW w:w="2972" w:type="dxa"/>
          </w:tcPr>
          <w:p w:rsidR="002F6FA2" w:rsidRPr="00BD2D98" w:rsidRDefault="002F6FA2" w:rsidP="00BD2D98">
            <w:pPr>
              <w:ind w:left="-63" w:righ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F6FA2" w:rsidRPr="00BD2D98" w:rsidRDefault="002F6FA2" w:rsidP="00BD2D98">
            <w:pPr>
              <w:ind w:left="-63" w:right="-1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6FA2" w:rsidRPr="00BD2D98" w:rsidRDefault="002F6FA2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2F6FA2" w:rsidRPr="00BD2D98" w:rsidRDefault="002F6FA2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2F6FA2" w:rsidRPr="00BD2D98" w:rsidRDefault="002F6FA2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2F6FA2" w:rsidRPr="00BD2D98" w:rsidRDefault="002F6FA2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6FA2" w:rsidRPr="00BD2D98" w:rsidRDefault="002F6FA2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F6FA2" w:rsidRPr="00BD2D98" w:rsidTr="002F6FA2">
        <w:trPr>
          <w:cantSplit/>
          <w:trHeight w:val="473"/>
        </w:trPr>
        <w:tc>
          <w:tcPr>
            <w:tcW w:w="2972" w:type="dxa"/>
          </w:tcPr>
          <w:p w:rsidR="002F6FA2" w:rsidRPr="00BD2D98" w:rsidRDefault="002F6FA2" w:rsidP="00BD2D98">
            <w:pPr>
              <w:ind w:left="-63" w:righ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F6FA2" w:rsidRPr="00BD2D98" w:rsidRDefault="002F6FA2" w:rsidP="00BD2D98">
            <w:pPr>
              <w:ind w:left="-63" w:right="-1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6FA2" w:rsidRPr="00BD2D98" w:rsidRDefault="002F6FA2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2F6FA2" w:rsidRPr="00BD2D98" w:rsidRDefault="002F6FA2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2F6FA2" w:rsidRPr="00BD2D98" w:rsidRDefault="002F6FA2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2F6FA2" w:rsidRPr="00BD2D98" w:rsidRDefault="002F6FA2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6FA2" w:rsidRPr="00BD2D98" w:rsidRDefault="002F6FA2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F6FA2" w:rsidRPr="00BD2D98" w:rsidTr="002F6FA2">
        <w:trPr>
          <w:cantSplit/>
          <w:trHeight w:val="473"/>
        </w:trPr>
        <w:tc>
          <w:tcPr>
            <w:tcW w:w="2972" w:type="dxa"/>
          </w:tcPr>
          <w:p w:rsidR="002F6FA2" w:rsidRDefault="002F6FA2" w:rsidP="00BD2D98">
            <w:pPr>
              <w:ind w:left="-63" w:right="-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F6FA2" w:rsidRPr="00BD2D98" w:rsidRDefault="002F6FA2" w:rsidP="00BD2D98">
            <w:pPr>
              <w:ind w:left="-63" w:right="-1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2F6FA2" w:rsidRPr="00BD2D98" w:rsidRDefault="002F6FA2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2F6FA2" w:rsidRPr="00BD2D98" w:rsidRDefault="002F6FA2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2F6FA2" w:rsidRPr="00BD2D98" w:rsidRDefault="002F6FA2" w:rsidP="00BD2D9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982" w:type="dxa"/>
            <w:tcBorders>
              <w:right w:val="single" w:sz="4" w:space="0" w:color="auto"/>
            </w:tcBorders>
            <w:shd w:val="clear" w:color="auto" w:fill="auto"/>
          </w:tcPr>
          <w:p w:rsidR="002F6FA2" w:rsidRPr="00BD2D98" w:rsidRDefault="002F6FA2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6FA2" w:rsidRPr="00BD2D98" w:rsidRDefault="002F6FA2" w:rsidP="00BD2D98">
            <w:pPr>
              <w:ind w:left="-63" w:right="-108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D2D98" w:rsidRPr="00BD2D98" w:rsidRDefault="00BD2D98" w:rsidP="00BD2D98">
      <w:pPr>
        <w:rPr>
          <w:rFonts w:ascii="Arial Narrow" w:eastAsia="Arial" w:hAnsi="Arial Narrow"/>
          <w:sz w:val="24"/>
        </w:rPr>
        <w:sectPr w:rsidR="00BD2D98" w:rsidRPr="00BD2D98" w:rsidSect="005A335D">
          <w:footerReference w:type="default" r:id="rId7"/>
          <w:pgSz w:w="15840" w:h="12240" w:orient="landscape"/>
          <w:pgMar w:top="720" w:right="720" w:bottom="720" w:left="720" w:header="324" w:footer="2" w:gutter="0"/>
          <w:cols w:space="720"/>
          <w:docGrid w:linePitch="272"/>
        </w:sectPr>
      </w:pPr>
    </w:p>
    <w:p w:rsidR="00BD2D98" w:rsidRPr="00BD2D98" w:rsidRDefault="00BD2D98" w:rsidP="00BD2D98">
      <w:pPr>
        <w:spacing w:line="360" w:lineRule="auto"/>
        <w:rPr>
          <w:rFonts w:ascii="Arial Narrow" w:hAnsi="Arial Narrow"/>
          <w:b/>
          <w:noProof/>
          <w:color w:val="FFFFFF" w:themeColor="background1"/>
          <w:sz w:val="28"/>
        </w:rPr>
      </w:pPr>
      <w:r w:rsidRPr="00BD2D98">
        <w:rPr>
          <w:rFonts w:ascii="Arial Narrow" w:hAnsi="Arial Narrow"/>
          <w:b/>
          <w:noProof/>
          <w:color w:val="FFFFFF" w:themeColor="background1"/>
          <w:sz w:val="28"/>
          <w:highlight w:val="black"/>
        </w:rPr>
        <w:lastRenderedPageBreak/>
        <w:t>Feuille de suivi</w:t>
      </w:r>
    </w:p>
    <w:p w:rsidR="00BD2D98" w:rsidRPr="00BD2D98" w:rsidRDefault="002F6FA2" w:rsidP="002F6FA2">
      <w:pPr>
        <w:tabs>
          <w:tab w:val="center" w:pos="3544"/>
          <w:tab w:val="right" w:pos="14175"/>
        </w:tabs>
        <w:spacing w:line="360" w:lineRule="auto"/>
        <w:jc w:val="center"/>
        <w:rPr>
          <w:rFonts w:ascii="Arial Narrow" w:eastAsia="Arial" w:hAnsi="Arial Narrow"/>
          <w:sz w:val="24"/>
        </w:rPr>
      </w:pPr>
      <w:r>
        <w:rPr>
          <w:rFonts w:ascii="Arial Narrow" w:hAnsi="Arial Narrow"/>
          <w:b/>
          <w:noProof/>
          <w:sz w:val="32"/>
        </w:rPr>
        <w:tab/>
      </w:r>
      <w:r w:rsidR="00BD2D98" w:rsidRPr="00BD2D98">
        <w:rPr>
          <w:rFonts w:ascii="Arial Narrow" w:hAnsi="Arial Narrow"/>
          <w:b/>
          <w:noProof/>
          <w:sz w:val="32"/>
        </w:rPr>
        <w:t>Notre stratégie</w:t>
      </w:r>
      <w:r>
        <w:rPr>
          <w:rFonts w:ascii="Arial Narrow" w:hAnsi="Arial Narrow"/>
          <w:b/>
          <w:noProof/>
          <w:sz w:val="32"/>
        </w:rPr>
        <w:tab/>
      </w:r>
      <w:r w:rsidR="00BD2D98" w:rsidRPr="00BD2D98">
        <w:rPr>
          <w:rFonts w:ascii="Arial Narrow" w:eastAsia="Arial" w:hAnsi="Arial Narrow"/>
          <w:sz w:val="24"/>
        </w:rPr>
        <w:t>Nom de</w:t>
      </w:r>
      <w:r>
        <w:rPr>
          <w:rFonts w:ascii="Arial Narrow" w:eastAsia="Arial" w:hAnsi="Arial Narrow"/>
          <w:sz w:val="24"/>
        </w:rPr>
        <w:t xml:space="preserve">s </w:t>
      </w:r>
      <w:r w:rsidR="00BD2D98" w:rsidRPr="00BD2D98">
        <w:rPr>
          <w:rFonts w:ascii="Arial Narrow" w:eastAsia="Arial" w:hAnsi="Arial Narrow"/>
          <w:sz w:val="24"/>
        </w:rPr>
        <w:t>élève</w:t>
      </w:r>
      <w:r>
        <w:rPr>
          <w:rFonts w:ascii="Arial Narrow" w:eastAsia="Arial" w:hAnsi="Arial Narrow"/>
          <w:sz w:val="24"/>
        </w:rPr>
        <w:t>s de l’équipe</w:t>
      </w:r>
      <w:r w:rsidR="00BD2D98" w:rsidRPr="00BD2D98">
        <w:rPr>
          <w:rFonts w:ascii="Arial Narrow" w:eastAsia="Arial" w:hAnsi="Arial Narrow"/>
          <w:sz w:val="24"/>
        </w:rPr>
        <w:t> : ___________________________________</w:t>
      </w:r>
    </w:p>
    <w:p w:rsidR="00BD2D98" w:rsidRPr="00BD2D98" w:rsidRDefault="00BD2D98" w:rsidP="00BD2D98">
      <w:pPr>
        <w:rPr>
          <w:rFonts w:ascii="Arial Narrow" w:eastAsia="Arial" w:hAnsi="Arial Narrow"/>
          <w:sz w:val="24"/>
        </w:rPr>
      </w:pPr>
      <w:r w:rsidRPr="00BD2D98">
        <w:rPr>
          <w:rFonts w:ascii="Arial Narrow" w:eastAsia="Arial" w:hAnsi="Arial Narrow"/>
          <w:sz w:val="24"/>
        </w:rPr>
        <w:t>Q.1. Voici notre stratégie (dessine-là moi) :</w:t>
      </w:r>
    </w:p>
    <w:p w:rsidR="00BD2D98" w:rsidRPr="00BD2D98" w:rsidRDefault="00BD2D98" w:rsidP="00BD2D98">
      <w:pPr>
        <w:tabs>
          <w:tab w:val="left" w:pos="6600"/>
        </w:tabs>
        <w:rPr>
          <w:rFonts w:ascii="Arial Narrow" w:eastAsia="Arial" w:hAnsi="Arial Narrow"/>
          <w:sz w:val="24"/>
        </w:rPr>
      </w:pPr>
      <w:r w:rsidRPr="00BD2D98">
        <w:rPr>
          <w:rFonts w:ascii="Arial Narrow" w:eastAsia="Arial" w:hAnsi="Arial Narrow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66E93" wp14:editId="04FCBCF2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3800475" cy="1962150"/>
                <wp:effectExtent l="0" t="0" r="28575" b="1905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9621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E3935" id="Rectangle 72" o:spid="_x0000_s1026" style="position:absolute;margin-left:0;margin-top:4.55pt;width:299.25pt;height:154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" fillcolor="white [3201]" strokecolor="black [3200]" strokeweight=".25pt">
                <w10:wrap anchorx="margin"/>
              </v:rect>
            </w:pict>
          </mc:Fallback>
        </mc:AlternateContent>
      </w:r>
      <w:r w:rsidRPr="00BD2D98">
        <w:rPr>
          <w:rFonts w:ascii="Arial Narrow" w:eastAsia="Arial" w:hAnsi="Arial Narrow"/>
          <w:sz w:val="24"/>
        </w:rPr>
        <w:tab/>
        <w:t>Explique-moi en quoi consiste ta stratégie d’équipe :</w:t>
      </w:r>
    </w:p>
    <w:p w:rsidR="00BD2D98" w:rsidRPr="00BD2D98" w:rsidRDefault="00BD2D98" w:rsidP="002F6FA2">
      <w:pPr>
        <w:tabs>
          <w:tab w:val="left" w:pos="6600"/>
        </w:tabs>
        <w:spacing w:line="360" w:lineRule="auto"/>
        <w:rPr>
          <w:rFonts w:ascii="Arial Narrow" w:eastAsia="Arial" w:hAnsi="Arial Narrow"/>
          <w:sz w:val="24"/>
        </w:rPr>
      </w:pPr>
      <w:r w:rsidRPr="00BD2D98">
        <w:rPr>
          <w:rFonts w:ascii="Arial Narrow" w:eastAsia="Arial" w:hAnsi="Arial Narrow"/>
          <w:sz w:val="24"/>
        </w:rPr>
        <w:tab/>
        <w:t>_______________________________________________________________________</w:t>
      </w:r>
      <w:r w:rsidRPr="00BD2D98">
        <w:rPr>
          <w:rFonts w:ascii="Arial Narrow" w:eastAsia="Arial" w:hAnsi="Arial Narrow"/>
          <w:sz w:val="24"/>
        </w:rPr>
        <w:br/>
      </w:r>
      <w:r w:rsidRPr="00BD2D98">
        <w:rPr>
          <w:rFonts w:ascii="Arial Narrow" w:eastAsia="Arial" w:hAnsi="Arial Narrow"/>
          <w:sz w:val="24"/>
        </w:rPr>
        <w:tab/>
        <w:t>_______________________________________________________________________</w:t>
      </w:r>
      <w:r w:rsidRPr="00BD2D98">
        <w:rPr>
          <w:rFonts w:ascii="Arial Narrow" w:eastAsia="Arial" w:hAnsi="Arial Narrow"/>
          <w:sz w:val="24"/>
        </w:rPr>
        <w:br/>
      </w:r>
      <w:r w:rsidRPr="00BD2D98">
        <w:rPr>
          <w:rFonts w:ascii="Arial Narrow" w:eastAsia="Arial" w:hAnsi="Arial Narrow"/>
          <w:sz w:val="24"/>
        </w:rPr>
        <w:tab/>
        <w:t>_______________________________________________________________________</w:t>
      </w:r>
      <w:r w:rsidRPr="00BD2D98">
        <w:rPr>
          <w:rFonts w:ascii="Arial Narrow" w:eastAsia="Arial" w:hAnsi="Arial Narrow"/>
          <w:sz w:val="24"/>
        </w:rPr>
        <w:br/>
      </w:r>
      <w:r w:rsidRPr="00BD2D98">
        <w:rPr>
          <w:rFonts w:ascii="Arial Narrow" w:eastAsia="Arial" w:hAnsi="Arial Narrow"/>
          <w:sz w:val="24"/>
        </w:rPr>
        <w:tab/>
        <w:t>_______________________________________________________________________</w:t>
      </w:r>
      <w:r w:rsidRPr="00BD2D98">
        <w:rPr>
          <w:rFonts w:ascii="Arial Narrow" w:eastAsia="Arial" w:hAnsi="Arial Narrow"/>
          <w:sz w:val="24"/>
        </w:rPr>
        <w:br/>
      </w:r>
      <w:r w:rsidRPr="00BD2D98">
        <w:rPr>
          <w:rFonts w:ascii="Arial Narrow" w:eastAsia="Arial" w:hAnsi="Arial Narrow"/>
          <w:sz w:val="24"/>
        </w:rPr>
        <w:tab/>
        <w:t>_______________________________________________________________________</w:t>
      </w:r>
      <w:r w:rsidRPr="00BD2D98">
        <w:rPr>
          <w:rFonts w:ascii="Arial Narrow" w:eastAsia="Arial" w:hAnsi="Arial Narrow"/>
          <w:sz w:val="24"/>
        </w:rPr>
        <w:br/>
      </w:r>
      <w:r w:rsidRPr="00BD2D98">
        <w:rPr>
          <w:rFonts w:ascii="Arial Narrow" w:eastAsia="Arial" w:hAnsi="Arial Narrow"/>
          <w:sz w:val="24"/>
        </w:rPr>
        <w:tab/>
        <w:t>_______________________________________________________________________</w:t>
      </w:r>
      <w:r w:rsidRPr="00BD2D98">
        <w:rPr>
          <w:rFonts w:ascii="Arial Narrow" w:eastAsia="Arial" w:hAnsi="Arial Narrow"/>
          <w:sz w:val="24"/>
        </w:rPr>
        <w:br/>
      </w:r>
      <w:r w:rsidRPr="00BD2D98">
        <w:rPr>
          <w:rFonts w:ascii="Arial Narrow" w:eastAsia="Arial" w:hAnsi="Arial Narrow"/>
          <w:sz w:val="24"/>
        </w:rPr>
        <w:tab/>
        <w:t>_______________________________________________________________________</w:t>
      </w:r>
    </w:p>
    <w:p w:rsidR="00BD2D98" w:rsidRPr="00BD2D98" w:rsidRDefault="00BD2D98" w:rsidP="00BD2D98">
      <w:pPr>
        <w:tabs>
          <w:tab w:val="left" w:pos="6600"/>
        </w:tabs>
        <w:rPr>
          <w:rFonts w:ascii="Arial Narrow" w:eastAsia="Arial" w:hAnsi="Arial Narrow"/>
          <w:sz w:val="24"/>
        </w:rPr>
      </w:pPr>
    </w:p>
    <w:p w:rsidR="00BD2D98" w:rsidRPr="00BD2D98" w:rsidRDefault="00BD2D98" w:rsidP="002F6FA2">
      <w:pPr>
        <w:pStyle w:val="Paragraphedeliste"/>
        <w:spacing w:line="360" w:lineRule="auto"/>
        <w:ind w:left="0"/>
        <w:contextualSpacing w:val="0"/>
        <w:rPr>
          <w:rFonts w:ascii="Arial Narrow" w:eastAsia="Arial" w:hAnsi="Arial Narrow" w:cs="Arial"/>
          <w:spacing w:val="-5"/>
          <w:sz w:val="24"/>
          <w:szCs w:val="22"/>
        </w:rPr>
      </w:pPr>
      <w:r w:rsidRPr="00BD2D98">
        <w:rPr>
          <w:rFonts w:ascii="Arial Narrow" w:eastAsia="Arial" w:hAnsi="Arial Narrow"/>
          <w:sz w:val="24"/>
        </w:rPr>
        <w:t xml:space="preserve">Q.2. Essai #1 de la stratégie, qu’est-ce qui a bien fonctionné? Justifie. </w:t>
      </w:r>
      <w:r w:rsidRPr="00BD2D98">
        <w:rPr>
          <w:rFonts w:ascii="Arial Narrow" w:eastAsia="Arial" w:hAnsi="Arial Narrow"/>
          <w:sz w:val="24"/>
        </w:rPr>
        <w:br/>
      </w:r>
      <w:r w:rsidRPr="00BD2D98">
        <w:rPr>
          <w:rFonts w:ascii="Arial Narrow" w:eastAsia="Arial" w:hAnsi="Arial Narrow" w:cs="Arial"/>
          <w:spacing w:val="-5"/>
          <w:sz w:val="24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D98" w:rsidRPr="00BD2D98" w:rsidRDefault="00BD2D98" w:rsidP="00BD2D98">
      <w:pPr>
        <w:tabs>
          <w:tab w:val="left" w:pos="6600"/>
        </w:tabs>
        <w:rPr>
          <w:rFonts w:ascii="Arial Narrow" w:eastAsia="Arial" w:hAnsi="Arial Narrow"/>
          <w:sz w:val="24"/>
        </w:rPr>
      </w:pPr>
      <w:r w:rsidRPr="00BD2D98">
        <w:rPr>
          <w:rFonts w:ascii="Arial Narrow" w:eastAsia="Arial" w:hAnsi="Arial Narrow"/>
          <w:sz w:val="24"/>
        </w:rPr>
        <w:t xml:space="preserve">Q.3. Et qu’est-ce qui a moins bien fonctionné? Justifie. </w:t>
      </w:r>
    </w:p>
    <w:p w:rsidR="00BD2D98" w:rsidRPr="00BD2D98" w:rsidRDefault="00BD2D98" w:rsidP="002F6FA2">
      <w:pPr>
        <w:pStyle w:val="Paragraphedeliste"/>
        <w:spacing w:line="360" w:lineRule="auto"/>
        <w:ind w:left="0"/>
        <w:contextualSpacing w:val="0"/>
        <w:rPr>
          <w:rFonts w:ascii="Arial Narrow" w:eastAsia="Arial" w:hAnsi="Arial Narrow" w:cs="Arial"/>
          <w:spacing w:val="-5"/>
          <w:sz w:val="24"/>
          <w:szCs w:val="22"/>
        </w:rPr>
      </w:pPr>
      <w:r w:rsidRPr="00BD2D98">
        <w:rPr>
          <w:rFonts w:ascii="Arial Narrow" w:eastAsia="Arial" w:hAnsi="Arial Narrow" w:cs="Arial"/>
          <w:spacing w:val="-5"/>
          <w:sz w:val="24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D98" w:rsidRPr="00BD2D98" w:rsidRDefault="00BD2D98" w:rsidP="00BD2D98">
      <w:pPr>
        <w:pStyle w:val="Paragraphedeliste"/>
        <w:spacing w:line="276" w:lineRule="auto"/>
        <w:ind w:left="0"/>
        <w:rPr>
          <w:rFonts w:ascii="Arial Narrow" w:eastAsia="Arial" w:hAnsi="Arial Narrow" w:cs="Arial"/>
          <w:spacing w:val="-5"/>
          <w:sz w:val="24"/>
          <w:szCs w:val="22"/>
        </w:rPr>
      </w:pPr>
    </w:p>
    <w:p w:rsidR="00BD2D98" w:rsidRPr="00BD2D98" w:rsidRDefault="00BD2D98" w:rsidP="00BD2D98">
      <w:pPr>
        <w:tabs>
          <w:tab w:val="left" w:pos="6600"/>
        </w:tabs>
        <w:rPr>
          <w:rFonts w:ascii="Arial Narrow" w:eastAsia="Arial" w:hAnsi="Arial Narrow"/>
          <w:sz w:val="24"/>
        </w:rPr>
        <w:sectPr w:rsidR="00BD2D98" w:rsidRPr="00BD2D98" w:rsidSect="005A335D">
          <w:pgSz w:w="15840" w:h="12240" w:orient="landscape"/>
          <w:pgMar w:top="720" w:right="720" w:bottom="720" w:left="720" w:header="324" w:footer="2" w:gutter="0"/>
          <w:cols w:space="720"/>
          <w:docGrid w:linePitch="272"/>
        </w:sectPr>
      </w:pPr>
    </w:p>
    <w:p w:rsidR="002F6FA2" w:rsidRPr="00ED1332" w:rsidRDefault="002F6FA2" w:rsidP="002F6FA2">
      <w:pPr>
        <w:tabs>
          <w:tab w:val="left" w:pos="5080"/>
          <w:tab w:val="left" w:pos="7513"/>
          <w:tab w:val="left" w:pos="14317"/>
        </w:tabs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lastRenderedPageBreak/>
        <w:t>Autoévaluation</w:t>
      </w:r>
    </w:p>
    <w:p w:rsidR="00BD2D98" w:rsidRPr="00BD2D98" w:rsidRDefault="00BD2D98" w:rsidP="00BD2D98">
      <w:pPr>
        <w:tabs>
          <w:tab w:val="left" w:pos="6600"/>
        </w:tabs>
        <w:rPr>
          <w:rFonts w:ascii="Arial Narrow" w:eastAsia="Arial" w:hAnsi="Arial Narrow"/>
          <w:sz w:val="24"/>
        </w:rPr>
      </w:pPr>
      <w:r w:rsidRPr="00BD2D98">
        <w:rPr>
          <w:rFonts w:ascii="Arial Narrow" w:eastAsia="Arial" w:hAnsi="Arial Narrow"/>
          <w:sz w:val="24"/>
        </w:rPr>
        <w:t>Nom de l’élève : ________________________________</w:t>
      </w:r>
    </w:p>
    <w:p w:rsidR="00BD2D98" w:rsidRPr="00BD2D98" w:rsidRDefault="00BD2D98" w:rsidP="00BD2D98">
      <w:pPr>
        <w:tabs>
          <w:tab w:val="left" w:pos="6600"/>
        </w:tabs>
        <w:rPr>
          <w:rFonts w:ascii="Arial Narrow" w:eastAsia="Arial" w:hAnsi="Arial Narrow"/>
          <w:sz w:val="24"/>
        </w:rPr>
      </w:pPr>
    </w:p>
    <w:p w:rsidR="002F6FA2" w:rsidRDefault="002F6FA2" w:rsidP="002F6FA2">
      <w:pPr>
        <w:tabs>
          <w:tab w:val="left" w:pos="6600"/>
        </w:tabs>
        <w:rPr>
          <w:rFonts w:ascii="Arial Narrow" w:eastAsia="Arial" w:hAnsi="Arial Narrow"/>
          <w:sz w:val="24"/>
        </w:rPr>
      </w:pPr>
      <w:r w:rsidRPr="00BD2D98">
        <w:rPr>
          <w:rFonts w:ascii="Arial Narrow" w:eastAsia="Arial" w:hAnsi="Arial Narrow"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94496" wp14:editId="05F922EF">
                <wp:simplePos x="0" y="0"/>
                <wp:positionH relativeFrom="margin">
                  <wp:posOffset>0</wp:posOffset>
                </wp:positionH>
                <wp:positionV relativeFrom="paragraph">
                  <wp:posOffset>303530</wp:posOffset>
                </wp:positionV>
                <wp:extent cx="6926580" cy="1836420"/>
                <wp:effectExtent l="0" t="0" r="26670" b="11430"/>
                <wp:wrapTopAndBottom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580" cy="183642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E0410" id="Rectangle 73" o:spid="_x0000_s1026" style="position:absolute;margin-left:0;margin-top:23.9pt;width:545.4pt;height:1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" fillcolor="white [3201]" strokecolor="black [3200]" strokeweight=".25pt">
                <w10:wrap type="topAndBottom" anchorx="margin"/>
              </v:rect>
            </w:pict>
          </mc:Fallback>
        </mc:AlternateContent>
      </w:r>
      <w:r w:rsidR="00BD2D98" w:rsidRPr="00BD2D98">
        <w:rPr>
          <w:rFonts w:ascii="Arial Narrow" w:eastAsia="Arial" w:hAnsi="Arial Narrow"/>
          <w:sz w:val="24"/>
        </w:rPr>
        <w:t>Q.1. a)Dessine la stratégie de départ de ton équipe :</w:t>
      </w:r>
    </w:p>
    <w:p w:rsidR="00BD2D98" w:rsidRPr="00BD2D98" w:rsidRDefault="00BD2D98" w:rsidP="002F6FA2">
      <w:pPr>
        <w:tabs>
          <w:tab w:val="left" w:pos="6600"/>
        </w:tabs>
        <w:rPr>
          <w:rFonts w:ascii="Arial Narrow" w:eastAsia="Arial" w:hAnsi="Arial Narrow"/>
          <w:sz w:val="24"/>
        </w:rPr>
      </w:pPr>
      <w:r w:rsidRPr="00BD2D98">
        <w:rPr>
          <w:rFonts w:ascii="Arial Narrow" w:eastAsia="Arial" w:hAnsi="Arial Narrow"/>
          <w:sz w:val="24"/>
        </w:rPr>
        <w:t>b) Quelles améliorations apporterais-tu à votre stratégie?</w:t>
      </w:r>
    </w:p>
    <w:p w:rsidR="00BD2D98" w:rsidRPr="00BD2D98" w:rsidRDefault="00BD2D98" w:rsidP="002F6FA2">
      <w:pPr>
        <w:spacing w:line="360" w:lineRule="auto"/>
        <w:rPr>
          <w:rFonts w:ascii="Arial Narrow" w:eastAsia="Arial" w:hAnsi="Arial Narrow" w:cs="Arial"/>
          <w:spacing w:val="-5"/>
          <w:sz w:val="24"/>
          <w:szCs w:val="22"/>
        </w:rPr>
      </w:pPr>
      <w:r w:rsidRPr="00BD2D98">
        <w:rPr>
          <w:rFonts w:ascii="Arial Narrow" w:eastAsia="Arial" w:hAnsi="Arial Narrow" w:cs="Arial"/>
          <w:spacing w:val="-5"/>
          <w:sz w:val="24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D98" w:rsidRPr="00BD2D98" w:rsidRDefault="00BD2D98" w:rsidP="00BD2D98">
      <w:pPr>
        <w:rPr>
          <w:rFonts w:ascii="Arial Narrow" w:eastAsia="Arial" w:hAnsi="Arial Narrow" w:cs="Arial"/>
          <w:spacing w:val="-5"/>
          <w:sz w:val="24"/>
          <w:szCs w:val="22"/>
        </w:rPr>
      </w:pPr>
    </w:p>
    <w:p w:rsidR="00BD2D98" w:rsidRPr="00BD2D98" w:rsidRDefault="00BD2D98" w:rsidP="00BD2D98">
      <w:pPr>
        <w:rPr>
          <w:rFonts w:ascii="Arial Narrow" w:eastAsia="Arial" w:hAnsi="Arial Narrow" w:cs="Arial"/>
          <w:spacing w:val="-5"/>
          <w:sz w:val="24"/>
          <w:szCs w:val="22"/>
        </w:rPr>
      </w:pPr>
      <w:r w:rsidRPr="00BD2D98">
        <w:rPr>
          <w:rFonts w:ascii="Arial Narrow" w:eastAsia="Arial" w:hAnsi="Arial Narrow" w:cs="Arial"/>
          <w:spacing w:val="-5"/>
          <w:sz w:val="24"/>
          <w:szCs w:val="22"/>
        </w:rPr>
        <w:t xml:space="preserve">c) Quelle note attribuerais-tu à l’efficacité de ta stratégie, sur 5? Justifie. </w:t>
      </w:r>
    </w:p>
    <w:p w:rsidR="00BD2D98" w:rsidRPr="00BD2D98" w:rsidRDefault="00BD2D98" w:rsidP="00BD2D98">
      <w:pPr>
        <w:rPr>
          <w:rFonts w:ascii="Arial Narrow" w:eastAsia="Arial" w:hAnsi="Arial Narrow" w:cs="Arial"/>
          <w:spacing w:val="-5"/>
          <w:sz w:val="24"/>
          <w:szCs w:val="22"/>
        </w:rPr>
      </w:pPr>
      <w:r w:rsidRPr="00BD2D98">
        <w:rPr>
          <w:rFonts w:ascii="Arial Narrow" w:eastAsia="Arial" w:hAnsi="Arial Narrow" w:cs="Arial"/>
          <w:spacing w:val="-5"/>
          <w:sz w:val="24"/>
          <w:szCs w:val="22"/>
        </w:rPr>
        <w:tab/>
        <w:t>1</w:t>
      </w:r>
      <w:r w:rsidRPr="00BD2D98">
        <w:rPr>
          <w:rFonts w:ascii="Arial Narrow" w:eastAsia="Arial" w:hAnsi="Arial Narrow" w:cs="Arial"/>
          <w:spacing w:val="-5"/>
          <w:sz w:val="24"/>
          <w:szCs w:val="22"/>
        </w:rPr>
        <w:tab/>
        <w:t>2</w:t>
      </w:r>
      <w:r w:rsidRPr="00BD2D98">
        <w:rPr>
          <w:rFonts w:ascii="Arial Narrow" w:eastAsia="Arial" w:hAnsi="Arial Narrow" w:cs="Arial"/>
          <w:spacing w:val="-5"/>
          <w:sz w:val="24"/>
          <w:szCs w:val="22"/>
        </w:rPr>
        <w:tab/>
        <w:t>3</w:t>
      </w:r>
      <w:r w:rsidRPr="00BD2D98">
        <w:rPr>
          <w:rFonts w:ascii="Arial Narrow" w:eastAsia="Arial" w:hAnsi="Arial Narrow" w:cs="Arial"/>
          <w:spacing w:val="-5"/>
          <w:sz w:val="24"/>
          <w:szCs w:val="22"/>
        </w:rPr>
        <w:tab/>
        <w:t>4</w:t>
      </w:r>
      <w:r w:rsidRPr="00BD2D98">
        <w:rPr>
          <w:rFonts w:ascii="Arial Narrow" w:eastAsia="Arial" w:hAnsi="Arial Narrow" w:cs="Arial"/>
          <w:spacing w:val="-5"/>
          <w:sz w:val="24"/>
          <w:szCs w:val="22"/>
        </w:rPr>
        <w:tab/>
        <w:t>5</w:t>
      </w:r>
    </w:p>
    <w:p w:rsidR="00BD2D98" w:rsidRPr="00BD2D98" w:rsidRDefault="00BD2D98" w:rsidP="002F6FA2">
      <w:pPr>
        <w:spacing w:line="360" w:lineRule="auto"/>
        <w:rPr>
          <w:rFonts w:ascii="Arial Narrow" w:eastAsia="Arial" w:hAnsi="Arial Narrow" w:cs="Arial"/>
          <w:spacing w:val="-5"/>
          <w:sz w:val="24"/>
          <w:szCs w:val="22"/>
        </w:rPr>
      </w:pPr>
      <w:r w:rsidRPr="00BD2D98">
        <w:rPr>
          <w:rFonts w:ascii="Arial Narrow" w:eastAsia="Arial" w:hAnsi="Arial Narrow" w:cs="Arial"/>
          <w:spacing w:val="-5"/>
          <w:sz w:val="24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D98" w:rsidRPr="00BD2D98" w:rsidRDefault="00BD2D98" w:rsidP="00BD2D98">
      <w:pPr>
        <w:rPr>
          <w:rFonts w:ascii="Arial Narrow" w:eastAsia="Arial" w:hAnsi="Arial Narrow" w:cs="Arial"/>
          <w:spacing w:val="-5"/>
          <w:sz w:val="24"/>
          <w:szCs w:val="22"/>
        </w:rPr>
      </w:pPr>
    </w:p>
    <w:p w:rsidR="00BD2D98" w:rsidRPr="00BD2D98" w:rsidRDefault="00BD2D98" w:rsidP="00BD2D98">
      <w:pPr>
        <w:rPr>
          <w:rFonts w:ascii="Arial Narrow" w:eastAsia="Arial" w:hAnsi="Arial Narrow" w:cs="Arial"/>
          <w:spacing w:val="-5"/>
          <w:sz w:val="24"/>
          <w:szCs w:val="22"/>
        </w:rPr>
      </w:pPr>
      <w:r w:rsidRPr="00BD2D98">
        <w:rPr>
          <w:rFonts w:ascii="Arial Narrow" w:eastAsia="Arial" w:hAnsi="Arial Narrow" w:cs="Arial"/>
          <w:spacing w:val="-5"/>
          <w:sz w:val="24"/>
          <w:szCs w:val="22"/>
        </w:rPr>
        <w:t>Q.2. Quels sont les 3 éléments à exécuter lors du marquage?</w:t>
      </w:r>
    </w:p>
    <w:p w:rsidR="00BD2D98" w:rsidRPr="00BD2D98" w:rsidRDefault="00BD2D98" w:rsidP="002F6FA2">
      <w:pPr>
        <w:spacing w:line="360" w:lineRule="auto"/>
        <w:rPr>
          <w:rFonts w:ascii="Arial Narrow" w:eastAsia="Arial" w:hAnsi="Arial Narrow" w:cs="Arial"/>
          <w:spacing w:val="-5"/>
          <w:sz w:val="24"/>
          <w:szCs w:val="22"/>
        </w:rPr>
      </w:pPr>
      <w:r w:rsidRPr="00BD2D98">
        <w:rPr>
          <w:rFonts w:ascii="Arial Narrow" w:eastAsia="Arial" w:hAnsi="Arial Narrow" w:cs="Arial"/>
          <w:spacing w:val="-5"/>
          <w:sz w:val="24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D98" w:rsidRPr="00BD2D98" w:rsidRDefault="00BD2D98" w:rsidP="00BD2D98">
      <w:pPr>
        <w:rPr>
          <w:rFonts w:ascii="Arial Narrow" w:eastAsia="Arial" w:hAnsi="Arial Narrow" w:cs="Arial"/>
          <w:spacing w:val="-5"/>
          <w:sz w:val="24"/>
          <w:szCs w:val="22"/>
        </w:rPr>
      </w:pPr>
    </w:p>
    <w:p w:rsidR="00BD2D98" w:rsidRPr="00BD2D98" w:rsidRDefault="00BD2D98" w:rsidP="00BD2D98">
      <w:pPr>
        <w:rPr>
          <w:rFonts w:ascii="Arial Narrow" w:eastAsia="Arial" w:hAnsi="Arial Narrow" w:cs="Arial"/>
          <w:spacing w:val="-5"/>
          <w:sz w:val="24"/>
          <w:szCs w:val="22"/>
        </w:rPr>
      </w:pPr>
      <w:r w:rsidRPr="00BD2D98">
        <w:rPr>
          <w:rFonts w:ascii="Arial Narrow" w:eastAsia="Arial" w:hAnsi="Arial Narrow" w:cs="Arial"/>
          <w:spacing w:val="-5"/>
          <w:sz w:val="24"/>
          <w:szCs w:val="22"/>
        </w:rPr>
        <w:t>Q.3. a) Quels est l’élément avec lequel tu as eu le plus de difficulté? Pourquoi?</w:t>
      </w:r>
    </w:p>
    <w:p w:rsidR="00BD2D98" w:rsidRPr="00BD2D98" w:rsidRDefault="00BD2D98" w:rsidP="002F6FA2">
      <w:pPr>
        <w:spacing w:line="360" w:lineRule="auto"/>
        <w:rPr>
          <w:rFonts w:ascii="Arial Narrow" w:eastAsia="Arial" w:hAnsi="Arial Narrow" w:cs="Arial"/>
          <w:spacing w:val="-5"/>
          <w:sz w:val="24"/>
          <w:szCs w:val="22"/>
        </w:rPr>
      </w:pPr>
      <w:r w:rsidRPr="00BD2D98">
        <w:rPr>
          <w:rFonts w:ascii="Arial Narrow" w:eastAsia="Arial" w:hAnsi="Arial Narrow" w:cs="Arial"/>
          <w:spacing w:val="-5"/>
          <w:sz w:val="24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2D98" w:rsidRPr="00BD2D98" w:rsidRDefault="00BD2D98" w:rsidP="00BD2D98">
      <w:pPr>
        <w:rPr>
          <w:rFonts w:ascii="Arial Narrow" w:eastAsia="Arial" w:hAnsi="Arial Narrow" w:cs="Arial"/>
          <w:spacing w:val="-5"/>
          <w:sz w:val="24"/>
          <w:szCs w:val="22"/>
        </w:rPr>
      </w:pPr>
    </w:p>
    <w:p w:rsidR="00BD2D98" w:rsidRPr="00BD2D98" w:rsidRDefault="00BD2D98" w:rsidP="00BD2D98">
      <w:pPr>
        <w:rPr>
          <w:rFonts w:ascii="Arial Narrow" w:eastAsia="Arial" w:hAnsi="Arial Narrow" w:cs="Arial"/>
          <w:spacing w:val="-5"/>
          <w:sz w:val="24"/>
          <w:szCs w:val="22"/>
        </w:rPr>
      </w:pPr>
      <w:r w:rsidRPr="00BD2D98">
        <w:rPr>
          <w:rFonts w:ascii="Arial Narrow" w:eastAsia="Arial" w:hAnsi="Arial Narrow" w:cs="Arial"/>
          <w:spacing w:val="-5"/>
          <w:sz w:val="24"/>
          <w:szCs w:val="22"/>
        </w:rPr>
        <w:t>b) Comment peux-tu améliorer ta performance sur cet élément?</w:t>
      </w:r>
    </w:p>
    <w:p w:rsidR="00BD2D98" w:rsidRPr="00BD2D98" w:rsidRDefault="00BD2D98" w:rsidP="002F6FA2">
      <w:pPr>
        <w:spacing w:line="360" w:lineRule="auto"/>
        <w:rPr>
          <w:rFonts w:ascii="Arial Narrow" w:eastAsia="Arial" w:hAnsi="Arial Narrow" w:cs="Arial"/>
          <w:spacing w:val="-5"/>
          <w:sz w:val="24"/>
          <w:szCs w:val="22"/>
        </w:rPr>
      </w:pPr>
      <w:r w:rsidRPr="00BD2D98">
        <w:rPr>
          <w:rFonts w:ascii="Arial Narrow" w:eastAsia="Arial" w:hAnsi="Arial Narrow" w:cs="Arial"/>
          <w:spacing w:val="-5"/>
          <w:sz w:val="24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6FA2">
        <w:rPr>
          <w:rFonts w:ascii="Arial Narrow" w:eastAsia="Arial" w:hAnsi="Arial Narrow" w:cs="Arial"/>
          <w:spacing w:val="-5"/>
          <w:sz w:val="24"/>
          <w:szCs w:val="22"/>
        </w:rPr>
        <w:t>_______________________________</w:t>
      </w:r>
    </w:p>
    <w:p w:rsidR="00BD2D98" w:rsidRPr="00BD2D98" w:rsidRDefault="00BD2D98" w:rsidP="00BD2D98">
      <w:pPr>
        <w:rPr>
          <w:rFonts w:ascii="Arial Narrow" w:eastAsia="Arial" w:hAnsi="Arial Narrow"/>
          <w:sz w:val="24"/>
        </w:rPr>
        <w:sectPr w:rsidR="00BD2D98" w:rsidRPr="00BD2D98" w:rsidSect="002F6FA2">
          <w:pgSz w:w="12240" w:h="15840"/>
          <w:pgMar w:top="720" w:right="720" w:bottom="426" w:left="720" w:header="324" w:footer="2" w:gutter="0"/>
          <w:cols w:space="720"/>
          <w:docGrid w:linePitch="272"/>
        </w:sectPr>
      </w:pPr>
    </w:p>
    <w:p w:rsidR="002F6FA2" w:rsidRPr="00ED1332" w:rsidRDefault="002F6FA2" w:rsidP="002F6FA2">
      <w:pPr>
        <w:tabs>
          <w:tab w:val="left" w:pos="5080"/>
          <w:tab w:val="left" w:pos="7513"/>
          <w:tab w:val="left" w:pos="14317"/>
        </w:tabs>
        <w:jc w:val="center"/>
        <w:rPr>
          <w:rFonts w:ascii="Arial Narrow" w:hAnsi="Arial Narrow"/>
          <w:b/>
          <w:sz w:val="40"/>
        </w:rPr>
      </w:pPr>
      <w:r w:rsidRPr="00ED1332">
        <w:rPr>
          <w:rFonts w:ascii="Arial Narrow" w:hAnsi="Arial Narrow"/>
          <w:b/>
          <w:sz w:val="40"/>
        </w:rPr>
        <w:lastRenderedPageBreak/>
        <w:t>Évaluation par les pairs</w:t>
      </w:r>
    </w:p>
    <w:p w:rsidR="00BD2D98" w:rsidRPr="00BD2D98" w:rsidRDefault="00BD2D98" w:rsidP="00BD2D98">
      <w:pPr>
        <w:rPr>
          <w:rFonts w:ascii="Arial Narrow" w:eastAsia="Arial" w:hAnsi="Arial Narrow"/>
          <w:sz w:val="24"/>
        </w:rPr>
      </w:pPr>
    </w:p>
    <w:p w:rsidR="00BD2D98" w:rsidRPr="00BD2D98" w:rsidRDefault="00BD2D98" w:rsidP="00BD2D98">
      <w:pPr>
        <w:rPr>
          <w:rFonts w:ascii="Arial Narrow" w:eastAsia="Arial" w:hAnsi="Arial Narrow"/>
          <w:sz w:val="24"/>
        </w:rPr>
      </w:pPr>
      <w:r w:rsidRPr="00BD2D98">
        <w:rPr>
          <w:rFonts w:ascii="Arial Narrow" w:eastAsia="Arial" w:hAnsi="Arial Narrow"/>
          <w:sz w:val="24"/>
        </w:rPr>
        <w:t>Nom de l’élève évalué : ________________________________</w:t>
      </w:r>
      <w:r w:rsidRPr="00BD2D98">
        <w:rPr>
          <w:rFonts w:ascii="Arial Narrow" w:eastAsia="Arial" w:hAnsi="Arial Narrow"/>
          <w:sz w:val="24"/>
        </w:rPr>
        <w:tab/>
      </w:r>
      <w:r w:rsidRPr="00BD2D98">
        <w:rPr>
          <w:rFonts w:ascii="Arial Narrow" w:eastAsia="Arial" w:hAnsi="Arial Narrow"/>
          <w:sz w:val="24"/>
        </w:rPr>
        <w:tab/>
      </w:r>
      <w:r w:rsidRPr="00BD2D98">
        <w:rPr>
          <w:rFonts w:ascii="Arial Narrow" w:eastAsia="Arial" w:hAnsi="Arial Narrow"/>
          <w:sz w:val="24"/>
        </w:rPr>
        <w:tab/>
      </w:r>
      <w:r w:rsidRPr="00BD2D98">
        <w:rPr>
          <w:rFonts w:ascii="Arial Narrow" w:eastAsia="Arial" w:hAnsi="Arial Narrow"/>
          <w:sz w:val="24"/>
        </w:rPr>
        <w:tab/>
      </w:r>
      <w:r w:rsidRPr="00BD2D98">
        <w:rPr>
          <w:rFonts w:ascii="Arial Narrow" w:eastAsia="Arial" w:hAnsi="Arial Narrow"/>
          <w:sz w:val="24"/>
        </w:rPr>
        <w:tab/>
      </w:r>
      <w:r w:rsidRPr="00BD2D98">
        <w:rPr>
          <w:rFonts w:ascii="Arial Narrow" w:eastAsia="Arial" w:hAnsi="Arial Narrow"/>
          <w:sz w:val="24"/>
        </w:rPr>
        <w:tab/>
        <w:t>Nom de l’évaluateur : _____________________________</w:t>
      </w:r>
    </w:p>
    <w:p w:rsidR="00BD2D98" w:rsidRPr="00BD2D98" w:rsidRDefault="00BD2D98" w:rsidP="00BD2D98">
      <w:pPr>
        <w:rPr>
          <w:rFonts w:ascii="Arial Narrow" w:eastAsia="Arial" w:hAnsi="Arial Narrow"/>
          <w:sz w:val="24"/>
        </w:rPr>
      </w:pPr>
      <w:r w:rsidRPr="00BD2D98">
        <w:rPr>
          <w:rFonts w:ascii="Arial Narrow" w:eastAsia="Arial" w:hAnsi="Arial Narrow"/>
          <w:sz w:val="24"/>
        </w:rPr>
        <w:t>Date : ________________</w:t>
      </w:r>
    </w:p>
    <w:p w:rsidR="00BD2D98" w:rsidRPr="00BD2D98" w:rsidRDefault="00BD2D98" w:rsidP="00BD2D98">
      <w:pPr>
        <w:rPr>
          <w:rFonts w:ascii="Arial Narrow" w:eastAsia="Arial" w:hAnsi="Arial Narrow"/>
          <w:sz w:val="24"/>
        </w:rPr>
      </w:pPr>
    </w:p>
    <w:p w:rsidR="00BD2D98" w:rsidRPr="00BD2D98" w:rsidRDefault="00BD2D98" w:rsidP="00BD2D98">
      <w:pPr>
        <w:rPr>
          <w:rFonts w:ascii="Arial Narrow" w:eastAsia="Arial" w:hAnsi="Arial Narrow"/>
          <w:sz w:val="24"/>
        </w:rPr>
      </w:pPr>
      <w:r w:rsidRPr="00BD2D98">
        <w:rPr>
          <w:rFonts w:ascii="Arial Narrow" w:eastAsia="Arial" w:hAnsi="Arial Narrow"/>
          <w:sz w:val="24"/>
        </w:rPr>
        <w:t>**Essai par possession de disque</w:t>
      </w:r>
    </w:p>
    <w:p w:rsidR="00BD2D98" w:rsidRPr="00BD2D98" w:rsidRDefault="00BD2D98" w:rsidP="00BD2D98">
      <w:pPr>
        <w:rPr>
          <w:rFonts w:ascii="Arial Narrow" w:eastAsia="Arial" w:hAnsi="Arial Narrow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5"/>
        <w:gridCol w:w="775"/>
        <w:gridCol w:w="851"/>
        <w:gridCol w:w="1276"/>
        <w:gridCol w:w="2126"/>
        <w:gridCol w:w="3969"/>
        <w:gridCol w:w="3338"/>
      </w:tblGrid>
      <w:tr w:rsidR="00BD2D98" w:rsidRPr="00BD2D98" w:rsidTr="00F75664">
        <w:tc>
          <w:tcPr>
            <w:tcW w:w="2055" w:type="dxa"/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b/>
                <w:sz w:val="24"/>
              </w:rPr>
            </w:pPr>
            <w:r w:rsidRPr="00BD2D98">
              <w:rPr>
                <w:rFonts w:ascii="Arial Narrow" w:eastAsia="Arial" w:hAnsi="Arial Narrow"/>
                <w:b/>
                <w:sz w:val="24"/>
              </w:rPr>
              <w:t>Éléments observables</w:t>
            </w:r>
          </w:p>
        </w:tc>
        <w:tc>
          <w:tcPr>
            <w:tcW w:w="775" w:type="dxa"/>
            <w:vAlign w:val="center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b/>
                <w:sz w:val="24"/>
              </w:rPr>
            </w:pPr>
            <w:r w:rsidRPr="00BD2D98">
              <w:rPr>
                <w:rFonts w:ascii="Arial Narrow" w:eastAsia="Arial" w:hAnsi="Arial Narrow"/>
                <w:b/>
                <w:sz w:val="24"/>
              </w:rPr>
              <w:t>Essai</w:t>
            </w:r>
          </w:p>
        </w:tc>
        <w:tc>
          <w:tcPr>
            <w:tcW w:w="851" w:type="dxa"/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b/>
                <w:sz w:val="24"/>
              </w:rPr>
            </w:pPr>
            <w:r w:rsidRPr="00BD2D98">
              <w:rPr>
                <w:rFonts w:ascii="Arial Narrow" w:eastAsia="Arial" w:hAnsi="Arial Narrow"/>
                <w:b/>
                <w:sz w:val="24"/>
              </w:rPr>
              <w:t>Atteint</w:t>
            </w:r>
          </w:p>
        </w:tc>
        <w:tc>
          <w:tcPr>
            <w:tcW w:w="1276" w:type="dxa"/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b/>
                <w:sz w:val="24"/>
              </w:rPr>
            </w:pPr>
            <w:r w:rsidRPr="00BD2D98">
              <w:rPr>
                <w:rFonts w:ascii="Arial Narrow" w:eastAsia="Arial" w:hAnsi="Arial Narrow"/>
                <w:b/>
                <w:sz w:val="24"/>
              </w:rPr>
              <w:t>Non atteint</w:t>
            </w:r>
          </w:p>
        </w:tc>
        <w:tc>
          <w:tcPr>
            <w:tcW w:w="2126" w:type="dxa"/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b/>
                <w:sz w:val="24"/>
              </w:rPr>
            </w:pPr>
            <w:r w:rsidRPr="00BD2D98">
              <w:rPr>
                <w:rFonts w:ascii="Arial Narrow" w:eastAsia="Arial" w:hAnsi="Arial Narrow"/>
                <w:b/>
                <w:sz w:val="24"/>
              </w:rPr>
              <w:t>Résultat</w:t>
            </w:r>
          </w:p>
        </w:tc>
        <w:tc>
          <w:tcPr>
            <w:tcW w:w="3969" w:type="dxa"/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b/>
                <w:sz w:val="24"/>
              </w:rPr>
            </w:pPr>
            <w:r w:rsidRPr="00BD2D98">
              <w:rPr>
                <w:rFonts w:ascii="Arial Narrow" w:eastAsia="Arial" w:hAnsi="Arial Narrow"/>
                <w:b/>
                <w:sz w:val="24"/>
              </w:rPr>
              <w:t>Commentaires</w:t>
            </w:r>
          </w:p>
        </w:tc>
        <w:tc>
          <w:tcPr>
            <w:tcW w:w="3338" w:type="dxa"/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b/>
                <w:sz w:val="24"/>
              </w:rPr>
            </w:pPr>
            <w:r w:rsidRPr="00BD2D98">
              <w:rPr>
                <w:rFonts w:ascii="Arial Narrow" w:eastAsia="Arial" w:hAnsi="Arial Narrow"/>
                <w:b/>
                <w:sz w:val="24"/>
              </w:rPr>
              <w:t>Aide-mémoire</w:t>
            </w:r>
          </w:p>
        </w:tc>
      </w:tr>
      <w:tr w:rsidR="00BD2D98" w:rsidRPr="00BD2D98" w:rsidTr="002F6FA2">
        <w:tc>
          <w:tcPr>
            <w:tcW w:w="2055" w:type="dxa"/>
            <w:vMerge w:val="restart"/>
            <w:vAlign w:val="center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L’élève se positionne entre le porteur et le non porteur</w:t>
            </w: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1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 w:val="restart"/>
            <w:tcBorders>
              <w:tr2bl w:val="double" w:sz="4" w:space="0" w:color="auto"/>
            </w:tcBorders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  <w:r w:rsidRPr="00BD2D98">
              <w:rPr>
                <w:rFonts w:ascii="Arial Narrow" w:eastAsia="Arial" w:hAnsi="Arial Narrow"/>
                <w:sz w:val="28"/>
              </w:rPr>
              <w:t xml:space="preserve">         8</w:t>
            </w:r>
          </w:p>
        </w:tc>
        <w:tc>
          <w:tcPr>
            <w:tcW w:w="3969" w:type="dxa"/>
            <w:vMerge w:val="restart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 w:val="restart"/>
            <w:vAlign w:val="center"/>
          </w:tcPr>
          <w:p w:rsidR="00BD2D98" w:rsidRPr="00BD2D98" w:rsidRDefault="00BD2D98" w:rsidP="002F6FA2">
            <w:pPr>
              <w:pStyle w:val="Paragraphedeliste"/>
              <w:numPr>
                <w:ilvl w:val="0"/>
                <w:numId w:val="2"/>
              </w:numPr>
              <w:ind w:left="317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Se positionne dans la ligne de passe</w:t>
            </w:r>
          </w:p>
          <w:p w:rsidR="00BD2D98" w:rsidRPr="00BD2D98" w:rsidRDefault="00BD2D98" w:rsidP="002F6FA2">
            <w:pPr>
              <w:pStyle w:val="Paragraphedeliste"/>
              <w:numPr>
                <w:ilvl w:val="0"/>
                <w:numId w:val="2"/>
              </w:numPr>
              <w:ind w:left="317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Reste concentrer sur la partie</w:t>
            </w:r>
          </w:p>
        </w:tc>
      </w:tr>
      <w:tr w:rsidR="00BD2D98" w:rsidRPr="00BD2D98" w:rsidTr="002F6FA2">
        <w:tc>
          <w:tcPr>
            <w:tcW w:w="2055" w:type="dxa"/>
            <w:vMerge/>
            <w:vAlign w:val="center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2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  <w:vAlign w:val="center"/>
          </w:tcPr>
          <w:p w:rsidR="00BD2D98" w:rsidRPr="00BD2D98" w:rsidRDefault="00BD2D98" w:rsidP="002F6FA2">
            <w:pPr>
              <w:ind w:left="317"/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2F6FA2">
        <w:tc>
          <w:tcPr>
            <w:tcW w:w="2055" w:type="dxa"/>
            <w:vMerge/>
            <w:vAlign w:val="center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3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  <w:vAlign w:val="center"/>
          </w:tcPr>
          <w:p w:rsidR="00BD2D98" w:rsidRPr="00BD2D98" w:rsidRDefault="00BD2D98" w:rsidP="002F6FA2">
            <w:pPr>
              <w:ind w:left="317"/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2F6FA2">
        <w:tc>
          <w:tcPr>
            <w:tcW w:w="2055" w:type="dxa"/>
            <w:vMerge/>
            <w:vAlign w:val="center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4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  <w:vAlign w:val="center"/>
          </w:tcPr>
          <w:p w:rsidR="00BD2D98" w:rsidRPr="00BD2D98" w:rsidRDefault="00BD2D98" w:rsidP="002F6FA2">
            <w:pPr>
              <w:ind w:left="317"/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2F6FA2">
        <w:tc>
          <w:tcPr>
            <w:tcW w:w="2055" w:type="dxa"/>
            <w:vMerge/>
            <w:vAlign w:val="center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5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  <w:vAlign w:val="center"/>
          </w:tcPr>
          <w:p w:rsidR="00BD2D98" w:rsidRPr="00BD2D98" w:rsidRDefault="00BD2D98" w:rsidP="002F6FA2">
            <w:pPr>
              <w:ind w:left="317"/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2F6FA2">
        <w:tc>
          <w:tcPr>
            <w:tcW w:w="2055" w:type="dxa"/>
            <w:vMerge/>
            <w:vAlign w:val="center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6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  <w:vAlign w:val="center"/>
          </w:tcPr>
          <w:p w:rsidR="00BD2D98" w:rsidRPr="00BD2D98" w:rsidRDefault="00BD2D98" w:rsidP="002F6FA2">
            <w:pPr>
              <w:ind w:left="317"/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2F6FA2">
        <w:tc>
          <w:tcPr>
            <w:tcW w:w="2055" w:type="dxa"/>
            <w:vMerge/>
            <w:vAlign w:val="center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7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  <w:vAlign w:val="center"/>
          </w:tcPr>
          <w:p w:rsidR="00BD2D98" w:rsidRPr="00BD2D98" w:rsidRDefault="00BD2D98" w:rsidP="002F6FA2">
            <w:pPr>
              <w:ind w:left="317"/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2F6FA2">
        <w:tc>
          <w:tcPr>
            <w:tcW w:w="2055" w:type="dxa"/>
            <w:vMerge/>
            <w:tcBorders>
              <w:bottom w:val="double" w:sz="4" w:space="0" w:color="auto"/>
            </w:tcBorders>
            <w:vAlign w:val="center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  <w:tcBorders>
              <w:bottom w:val="double" w:sz="4" w:space="0" w:color="auto"/>
            </w:tcBorders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8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969" w:type="dxa"/>
            <w:vMerge/>
            <w:tcBorders>
              <w:bottom w:val="double" w:sz="4" w:space="0" w:color="auto"/>
            </w:tcBorders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  <w:tcBorders>
              <w:bottom w:val="double" w:sz="4" w:space="0" w:color="auto"/>
            </w:tcBorders>
            <w:vAlign w:val="center"/>
          </w:tcPr>
          <w:p w:rsidR="00BD2D98" w:rsidRPr="00BD2D98" w:rsidRDefault="00BD2D98" w:rsidP="002F6FA2">
            <w:pPr>
              <w:ind w:left="317"/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2F6FA2">
        <w:tc>
          <w:tcPr>
            <w:tcW w:w="2055" w:type="dxa"/>
            <w:vMerge w:val="restart"/>
            <w:tcBorders>
              <w:top w:val="double" w:sz="4" w:space="0" w:color="auto"/>
            </w:tcBorders>
            <w:vAlign w:val="center"/>
          </w:tcPr>
          <w:p w:rsidR="00BD2D98" w:rsidRPr="002F6FA2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2F6FA2">
              <w:rPr>
                <w:rFonts w:ascii="Arial Narrow" w:hAnsi="Arial Narrow"/>
                <w:sz w:val="24"/>
                <w:szCs w:val="18"/>
              </w:rPr>
              <w:t>L’élève se place de côté (vision périphérique)</w:t>
            </w:r>
          </w:p>
        </w:tc>
        <w:tc>
          <w:tcPr>
            <w:tcW w:w="775" w:type="dxa"/>
            <w:tcBorders>
              <w:top w:val="double" w:sz="4" w:space="0" w:color="auto"/>
            </w:tcBorders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tr2bl w:val="double" w:sz="4" w:space="0" w:color="auto"/>
            </w:tcBorders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  <w:r w:rsidRPr="00BD2D98">
              <w:rPr>
                <w:rFonts w:ascii="Arial Narrow" w:eastAsia="Arial" w:hAnsi="Arial Narrow"/>
                <w:sz w:val="28"/>
              </w:rPr>
              <w:t xml:space="preserve">             8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</w:tcBorders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 w:val="restart"/>
            <w:tcBorders>
              <w:top w:val="double" w:sz="4" w:space="0" w:color="auto"/>
            </w:tcBorders>
            <w:vAlign w:val="center"/>
          </w:tcPr>
          <w:p w:rsidR="00BD2D98" w:rsidRPr="00BD2D98" w:rsidRDefault="00BD2D98" w:rsidP="002F6FA2">
            <w:pPr>
              <w:pStyle w:val="Paragraphedeliste"/>
              <w:numPr>
                <w:ilvl w:val="0"/>
                <w:numId w:val="2"/>
              </w:numPr>
              <w:ind w:left="317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Voit les deux adversaires en même temps</w:t>
            </w:r>
          </w:p>
          <w:p w:rsidR="00BD2D98" w:rsidRPr="00BD2D98" w:rsidRDefault="00BD2D98" w:rsidP="002F6FA2">
            <w:pPr>
              <w:pStyle w:val="Paragraphedeliste"/>
              <w:numPr>
                <w:ilvl w:val="0"/>
                <w:numId w:val="2"/>
              </w:numPr>
              <w:ind w:left="317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Avoir une vision plus générale du jeu</w:t>
            </w:r>
          </w:p>
        </w:tc>
      </w:tr>
      <w:tr w:rsidR="00BD2D98" w:rsidRPr="00BD2D98" w:rsidTr="002F6FA2">
        <w:tc>
          <w:tcPr>
            <w:tcW w:w="2055" w:type="dxa"/>
            <w:vMerge/>
            <w:vAlign w:val="center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2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  <w:vAlign w:val="center"/>
          </w:tcPr>
          <w:p w:rsidR="00BD2D98" w:rsidRPr="00BD2D98" w:rsidRDefault="00BD2D98" w:rsidP="002F6FA2">
            <w:pPr>
              <w:ind w:left="317"/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2F6FA2">
        <w:tc>
          <w:tcPr>
            <w:tcW w:w="2055" w:type="dxa"/>
            <w:vMerge/>
            <w:vAlign w:val="center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3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  <w:vAlign w:val="center"/>
          </w:tcPr>
          <w:p w:rsidR="00BD2D98" w:rsidRPr="00BD2D98" w:rsidRDefault="00BD2D98" w:rsidP="002F6FA2">
            <w:pPr>
              <w:ind w:left="317"/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2F6FA2">
        <w:tc>
          <w:tcPr>
            <w:tcW w:w="2055" w:type="dxa"/>
            <w:vMerge/>
            <w:vAlign w:val="center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4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  <w:vAlign w:val="center"/>
          </w:tcPr>
          <w:p w:rsidR="00BD2D98" w:rsidRPr="00BD2D98" w:rsidRDefault="00BD2D98" w:rsidP="002F6FA2">
            <w:pPr>
              <w:ind w:left="317"/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2F6FA2">
        <w:tc>
          <w:tcPr>
            <w:tcW w:w="2055" w:type="dxa"/>
            <w:vMerge/>
            <w:vAlign w:val="center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5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  <w:vAlign w:val="center"/>
          </w:tcPr>
          <w:p w:rsidR="00BD2D98" w:rsidRPr="00BD2D98" w:rsidRDefault="00BD2D98" w:rsidP="002F6FA2">
            <w:pPr>
              <w:ind w:left="317"/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2F6FA2">
        <w:tc>
          <w:tcPr>
            <w:tcW w:w="2055" w:type="dxa"/>
            <w:vMerge/>
            <w:vAlign w:val="center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6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  <w:vAlign w:val="center"/>
          </w:tcPr>
          <w:p w:rsidR="00BD2D98" w:rsidRPr="00BD2D98" w:rsidRDefault="00BD2D98" w:rsidP="002F6FA2">
            <w:pPr>
              <w:ind w:left="317"/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2F6FA2">
        <w:tc>
          <w:tcPr>
            <w:tcW w:w="2055" w:type="dxa"/>
            <w:vMerge/>
            <w:vAlign w:val="center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7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  <w:vAlign w:val="center"/>
          </w:tcPr>
          <w:p w:rsidR="00BD2D98" w:rsidRPr="00BD2D98" w:rsidRDefault="00BD2D98" w:rsidP="002F6FA2">
            <w:pPr>
              <w:ind w:left="317"/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2F6FA2">
        <w:tc>
          <w:tcPr>
            <w:tcW w:w="2055" w:type="dxa"/>
            <w:vMerge/>
            <w:tcBorders>
              <w:bottom w:val="double" w:sz="4" w:space="0" w:color="auto"/>
            </w:tcBorders>
            <w:vAlign w:val="center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  <w:tcBorders>
              <w:bottom w:val="double" w:sz="4" w:space="0" w:color="auto"/>
            </w:tcBorders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8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</w:tc>
        <w:tc>
          <w:tcPr>
            <w:tcW w:w="3969" w:type="dxa"/>
            <w:vMerge/>
            <w:tcBorders>
              <w:bottom w:val="double" w:sz="4" w:space="0" w:color="auto"/>
            </w:tcBorders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  <w:tcBorders>
              <w:bottom w:val="double" w:sz="4" w:space="0" w:color="auto"/>
            </w:tcBorders>
            <w:vAlign w:val="center"/>
          </w:tcPr>
          <w:p w:rsidR="00BD2D98" w:rsidRPr="00BD2D98" w:rsidRDefault="00BD2D98" w:rsidP="002F6FA2">
            <w:pPr>
              <w:ind w:left="317"/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2F6FA2">
        <w:tc>
          <w:tcPr>
            <w:tcW w:w="2055" w:type="dxa"/>
            <w:vMerge w:val="restart"/>
            <w:tcBorders>
              <w:top w:val="double" w:sz="4" w:space="0" w:color="auto"/>
            </w:tcBorders>
            <w:vAlign w:val="center"/>
          </w:tcPr>
          <w:p w:rsidR="00BD2D98" w:rsidRPr="002F6FA2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2F6FA2">
              <w:rPr>
                <w:rFonts w:ascii="Arial Narrow" w:hAnsi="Arial Narrow"/>
                <w:sz w:val="24"/>
                <w:szCs w:val="18"/>
              </w:rPr>
              <w:t>L’élève a une position alerte (prêt à rabattre ou intercepter la passe)</w:t>
            </w:r>
          </w:p>
        </w:tc>
        <w:tc>
          <w:tcPr>
            <w:tcW w:w="775" w:type="dxa"/>
            <w:tcBorders>
              <w:top w:val="double" w:sz="4" w:space="0" w:color="auto"/>
            </w:tcBorders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tr2bl w:val="double" w:sz="4" w:space="0" w:color="auto"/>
            </w:tcBorders>
            <w:vAlign w:val="center"/>
          </w:tcPr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</w:p>
          <w:p w:rsidR="00BD2D98" w:rsidRPr="00BD2D98" w:rsidRDefault="00BD2D98" w:rsidP="00F75664">
            <w:pPr>
              <w:jc w:val="center"/>
              <w:rPr>
                <w:rFonts w:ascii="Arial Narrow" w:eastAsia="Arial" w:hAnsi="Arial Narrow"/>
                <w:sz w:val="28"/>
              </w:rPr>
            </w:pPr>
            <w:r w:rsidRPr="00BD2D98">
              <w:rPr>
                <w:rFonts w:ascii="Arial Narrow" w:eastAsia="Arial" w:hAnsi="Arial Narrow"/>
                <w:sz w:val="28"/>
              </w:rPr>
              <w:t xml:space="preserve">             8</w:t>
            </w:r>
          </w:p>
          <w:p w:rsidR="00BD2D98" w:rsidRPr="00BD2D98" w:rsidRDefault="00BD2D98" w:rsidP="00F75664">
            <w:pPr>
              <w:rPr>
                <w:rFonts w:ascii="Arial Narrow" w:eastAsia="Arial" w:hAnsi="Arial Narrow"/>
                <w:sz w:val="28"/>
              </w:rPr>
            </w:pPr>
          </w:p>
        </w:tc>
        <w:tc>
          <w:tcPr>
            <w:tcW w:w="3969" w:type="dxa"/>
            <w:vMerge w:val="restart"/>
            <w:tcBorders>
              <w:top w:val="double" w:sz="4" w:space="0" w:color="auto"/>
            </w:tcBorders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 w:val="restart"/>
            <w:tcBorders>
              <w:top w:val="double" w:sz="4" w:space="0" w:color="auto"/>
            </w:tcBorders>
            <w:vAlign w:val="center"/>
          </w:tcPr>
          <w:p w:rsidR="00BD2D98" w:rsidRPr="00BD2D98" w:rsidRDefault="00BD2D98" w:rsidP="002F6FA2">
            <w:pPr>
              <w:pStyle w:val="Paragraphedeliste"/>
              <w:numPr>
                <w:ilvl w:val="0"/>
                <w:numId w:val="2"/>
              </w:numPr>
              <w:ind w:left="317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Bras sont placés en oblique pour intercepter la passe</w:t>
            </w:r>
          </w:p>
        </w:tc>
      </w:tr>
      <w:tr w:rsidR="00BD2D98" w:rsidRPr="00BD2D98" w:rsidTr="00F75664">
        <w:tc>
          <w:tcPr>
            <w:tcW w:w="2055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2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F75664">
        <w:tc>
          <w:tcPr>
            <w:tcW w:w="2055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3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F75664">
        <w:tc>
          <w:tcPr>
            <w:tcW w:w="2055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4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F75664">
        <w:tc>
          <w:tcPr>
            <w:tcW w:w="2055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5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F75664">
        <w:tc>
          <w:tcPr>
            <w:tcW w:w="2055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6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F75664">
        <w:tc>
          <w:tcPr>
            <w:tcW w:w="2055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7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</w:tr>
      <w:tr w:rsidR="00BD2D98" w:rsidRPr="00BD2D98" w:rsidTr="00F75664">
        <w:tc>
          <w:tcPr>
            <w:tcW w:w="2055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775" w:type="dxa"/>
          </w:tcPr>
          <w:p w:rsidR="00BD2D98" w:rsidRPr="00BD2D98" w:rsidRDefault="00BD2D98" w:rsidP="002F6FA2">
            <w:pPr>
              <w:jc w:val="center"/>
              <w:rPr>
                <w:rFonts w:ascii="Arial Narrow" w:eastAsia="Arial" w:hAnsi="Arial Narrow"/>
                <w:sz w:val="24"/>
              </w:rPr>
            </w:pPr>
            <w:r w:rsidRPr="00BD2D98">
              <w:rPr>
                <w:rFonts w:ascii="Arial Narrow" w:eastAsia="Arial" w:hAnsi="Arial Narrow"/>
                <w:sz w:val="24"/>
              </w:rPr>
              <w:t>8</w:t>
            </w:r>
          </w:p>
        </w:tc>
        <w:tc>
          <w:tcPr>
            <w:tcW w:w="851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1276" w:type="dxa"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2126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969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  <w:tc>
          <w:tcPr>
            <w:tcW w:w="3338" w:type="dxa"/>
            <w:vMerge/>
          </w:tcPr>
          <w:p w:rsidR="00BD2D98" w:rsidRPr="00BD2D98" w:rsidRDefault="00BD2D98" w:rsidP="00F75664">
            <w:pPr>
              <w:rPr>
                <w:rFonts w:ascii="Arial Narrow" w:eastAsia="Arial" w:hAnsi="Arial Narrow"/>
                <w:sz w:val="24"/>
              </w:rPr>
            </w:pPr>
          </w:p>
        </w:tc>
      </w:tr>
    </w:tbl>
    <w:p w:rsidR="00BD2D98" w:rsidRPr="00BD2D98" w:rsidRDefault="00BD2D98">
      <w:pPr>
        <w:rPr>
          <w:rFonts w:ascii="Arial Narrow" w:hAnsi="Arial Narrow"/>
        </w:rPr>
      </w:pPr>
    </w:p>
    <w:p w:rsidR="00BD2D98" w:rsidRPr="00BD2D98" w:rsidRDefault="00BD2D98">
      <w:pPr>
        <w:rPr>
          <w:rFonts w:ascii="Arial Narrow" w:hAnsi="Arial Narrow"/>
        </w:rPr>
      </w:pPr>
    </w:p>
    <w:sectPr w:rsidR="00BD2D98" w:rsidRPr="00BD2D98" w:rsidSect="00BD2D9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88E" w:rsidRDefault="00DD288E" w:rsidP="003351FF">
      <w:r>
        <w:separator/>
      </w:r>
    </w:p>
  </w:endnote>
  <w:endnote w:type="continuationSeparator" w:id="0">
    <w:p w:rsidR="00DD288E" w:rsidRDefault="00DD288E" w:rsidP="0033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126132"/>
      <w:docPartObj>
        <w:docPartGallery w:val="Page Numbers (Bottom of Page)"/>
        <w:docPartUnique/>
      </w:docPartObj>
    </w:sdtPr>
    <w:sdtContent>
      <w:p w:rsidR="003351FF" w:rsidRDefault="003351F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351FF">
          <w:rPr>
            <w:noProof/>
            <w:lang w:val="fr-FR"/>
          </w:rPr>
          <w:t>2</w:t>
        </w:r>
        <w:r>
          <w:fldChar w:fldCharType="end"/>
        </w:r>
      </w:p>
    </w:sdtContent>
  </w:sdt>
  <w:p w:rsidR="003351FF" w:rsidRDefault="003351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88E" w:rsidRDefault="00DD288E" w:rsidP="003351FF">
      <w:r>
        <w:separator/>
      </w:r>
    </w:p>
  </w:footnote>
  <w:footnote w:type="continuationSeparator" w:id="0">
    <w:p w:rsidR="00DD288E" w:rsidRDefault="00DD288E" w:rsidP="00335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96CF9"/>
    <w:multiLevelType w:val="hybridMultilevel"/>
    <w:tmpl w:val="D6341E88"/>
    <w:lvl w:ilvl="0" w:tplc="87CAEDF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8726B"/>
    <w:multiLevelType w:val="hybridMultilevel"/>
    <w:tmpl w:val="39D2B9E2"/>
    <w:lvl w:ilvl="0" w:tplc="454CE3D0">
      <w:start w:val="1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98"/>
    <w:rsid w:val="002F6FA2"/>
    <w:rsid w:val="003351FF"/>
    <w:rsid w:val="00707BAF"/>
    <w:rsid w:val="00BD2D98"/>
    <w:rsid w:val="00D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BEBDB-162E-4CFB-8F71-B049D76D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2D98"/>
    <w:pPr>
      <w:spacing w:after="0" w:line="240" w:lineRule="auto"/>
    </w:pPr>
    <w:rPr>
      <w:rFonts w:eastAsiaTheme="minorEastAsia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2D98"/>
    <w:pPr>
      <w:ind w:left="720"/>
      <w:contextualSpacing/>
    </w:pPr>
  </w:style>
  <w:style w:type="paragraph" w:styleId="Sansinterligne">
    <w:name w:val="No Spacing"/>
    <w:uiPriority w:val="1"/>
    <w:qFormat/>
    <w:rsid w:val="00BD2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351F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351FF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351F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51F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1293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Grenier, Johanne</dc:creator>
  <cp:keywords/>
  <dc:description/>
  <cp:lastModifiedBy>Grenier, Johanne</cp:lastModifiedBy>
  <cp:revision>2</cp:revision>
  <cp:lastPrinted>2018-08-13T18:32:00Z</cp:lastPrinted>
  <dcterms:created xsi:type="dcterms:W3CDTF">2018-08-13T18:11:00Z</dcterms:created>
  <dcterms:modified xsi:type="dcterms:W3CDTF">2018-08-13T18:32:00Z</dcterms:modified>
</cp:coreProperties>
</file>